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8C" w:rsidRPr="00F03A89" w:rsidRDefault="00DF058C" w:rsidP="00DF058C">
      <w:pPr>
        <w:spacing w:line="360" w:lineRule="auto"/>
        <w:jc w:val="center"/>
        <w:rPr>
          <w:rStyle w:val="apple-style-span"/>
          <w:rFonts w:ascii="Verdana" w:hAnsi="Verdana" w:cs="Arial"/>
          <w:b/>
          <w:sz w:val="32"/>
          <w:szCs w:val="32"/>
        </w:rPr>
      </w:pPr>
      <w:hyperlink r:id="rId6" w:history="1">
        <w:r w:rsidRPr="00F03A89">
          <w:rPr>
            <w:rStyle w:val="a6"/>
            <w:rFonts w:ascii="Verdana" w:hAnsi="Verdana" w:cs="Arial"/>
            <w:b/>
            <w:color w:val="auto"/>
            <w:sz w:val="32"/>
            <w:szCs w:val="32"/>
          </w:rPr>
          <w:t>Broyeur à boulets</w:t>
        </w:r>
      </w:hyperlink>
    </w:p>
    <w:p w:rsidR="003340C6" w:rsidRPr="00F03A89" w:rsidRDefault="00D17213" w:rsidP="00B2783D">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3A5BAF" w:rsidRPr="00F03A89" w:rsidRDefault="003A5BAF" w:rsidP="00B2783D">
      <w:pPr>
        <w:pStyle w:val="a8"/>
        <w:spacing w:before="90" w:beforeAutospacing="0" w:after="90" w:afterAutospacing="0" w:line="360" w:lineRule="auto"/>
        <w:rPr>
          <w:rStyle w:val="apple-style-span"/>
          <w:rFonts w:ascii="Verdana" w:hAnsi="Verdana" w:cs="Arial"/>
          <w:sz w:val="21"/>
          <w:szCs w:val="21"/>
        </w:rPr>
      </w:pPr>
      <w:r w:rsidRPr="00F03A89">
        <w:rPr>
          <w:rStyle w:val="apple-style-span"/>
          <w:rFonts w:ascii="Verdana" w:hAnsi="Verdana" w:cs="Arial"/>
          <w:sz w:val="21"/>
          <w:szCs w:val="21"/>
        </w:rPr>
        <w:t>Le</w:t>
      </w:r>
      <w:r w:rsidRPr="00F03A89">
        <w:rPr>
          <w:rStyle w:val="apple-converted-space"/>
          <w:rFonts w:ascii="Verdana" w:hAnsi="Verdana" w:cs="Arial"/>
          <w:sz w:val="21"/>
          <w:szCs w:val="21"/>
        </w:rPr>
        <w:t> </w:t>
      </w:r>
      <w:r w:rsidRPr="00F03A89">
        <w:rPr>
          <w:rStyle w:val="a7"/>
          <w:rFonts w:ascii="Verdana" w:hAnsi="Verdana" w:cs="Arial"/>
          <w:sz w:val="21"/>
          <w:szCs w:val="21"/>
        </w:rPr>
        <w:t>Broyeur à boulets</w:t>
      </w:r>
      <w:r w:rsidRPr="00F03A89">
        <w:rPr>
          <w:rStyle w:val="apple-converted-space"/>
          <w:rFonts w:ascii="Verdana" w:hAnsi="Verdana" w:cs="Arial"/>
          <w:sz w:val="21"/>
          <w:szCs w:val="21"/>
        </w:rPr>
        <w:t> </w:t>
      </w:r>
      <w:r w:rsidRPr="00F03A89">
        <w:rPr>
          <w:rStyle w:val="apple-style-span"/>
          <w:rFonts w:ascii="Verdana" w:hAnsi="Verdana" w:cs="Arial"/>
          <w:sz w:val="21"/>
          <w:szCs w:val="21"/>
        </w:rPr>
        <w:t>est employé pour traiter divers sortes des pierres minerais et les autres matériaux en poudre ou pour une utilisation de sélection de minerai. Broyeur à boulets est divisé en différents types selon les différentes méthodes de broyage: le broyage à sèche et le broyage humide; ou selon les méthodes de la décharge de matériaux: le broyeur à grille et le broyeur à chute.</w:t>
      </w:r>
    </w:p>
    <w:p w:rsidR="00F03A89" w:rsidRPr="00F03A89" w:rsidRDefault="00EE43A9" w:rsidP="00F03A89">
      <w:pPr>
        <w:pStyle w:val="a8"/>
        <w:spacing w:before="90" w:beforeAutospacing="0" w:after="90" w:afterAutospacing="0" w:line="360" w:lineRule="auto"/>
        <w:jc w:val="center"/>
        <w:rPr>
          <w:rFonts w:ascii="Verdana" w:hAnsi="Verdana" w:cs="Arial" w:hint="eastAsia"/>
          <w:sz w:val="21"/>
          <w:szCs w:val="21"/>
        </w:rPr>
      </w:pPr>
      <w:r>
        <w:rPr>
          <w:rFonts w:ascii="Verdana" w:hAnsi="Verdana" w:cs="Arial"/>
          <w:noProof/>
          <w:sz w:val="21"/>
          <w:szCs w:val="21"/>
        </w:rPr>
        <w:drawing>
          <wp:inline distT="0" distB="0" distL="0" distR="0">
            <wp:extent cx="2647950" cy="1571625"/>
            <wp:effectExtent l="19050" t="0" r="0" b="0"/>
            <wp:docPr id="7" name="图片 1" descr="Ball-Mill-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Mill-01"/>
                    <pic:cNvPicPr>
                      <a:picLocks noChangeAspect="1" noChangeArrowheads="1"/>
                    </pic:cNvPicPr>
                  </pic:nvPicPr>
                  <pic:blipFill>
                    <a:blip r:embed="rId9"/>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Verdana" w:hAnsi="Verdana" w:cs="Arial"/>
          <w:noProof/>
          <w:sz w:val="21"/>
          <w:szCs w:val="21"/>
        </w:rPr>
        <w:drawing>
          <wp:inline distT="0" distB="0" distL="0" distR="0">
            <wp:extent cx="2647950" cy="1571625"/>
            <wp:effectExtent l="19050" t="0" r="0" b="0"/>
            <wp:docPr id="6" name="图片 2" descr="Ball-Mill-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Mill-03"/>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F03A89" w:rsidRDefault="00F03A89" w:rsidP="00F03A89">
      <w:pPr>
        <w:pStyle w:val="4"/>
        <w:spacing w:before="75" w:after="75"/>
        <w:rPr>
          <w:rFonts w:cs="Arial"/>
          <w:color w:val="26659B"/>
          <w:sz w:val="21"/>
          <w:szCs w:val="21"/>
        </w:rPr>
      </w:pPr>
      <w:r>
        <w:rPr>
          <w:rFonts w:cs="Arial"/>
          <w:color w:val="26659B"/>
          <w:sz w:val="21"/>
          <w:szCs w:val="21"/>
        </w:rPr>
        <w:t>Application</w:t>
      </w:r>
    </w:p>
    <w:p w:rsidR="00F03A89" w:rsidRPr="00F03A89" w:rsidRDefault="00F03A89" w:rsidP="00F03A89">
      <w:pPr>
        <w:pStyle w:val="a8"/>
        <w:spacing w:before="90" w:beforeAutospacing="0" w:after="90" w:afterAutospacing="0" w:line="360" w:lineRule="auto"/>
        <w:rPr>
          <w:rFonts w:ascii="Arial" w:hAnsi="Arial" w:cs="Arial" w:hint="eastAsia"/>
          <w:sz w:val="21"/>
          <w:szCs w:val="21"/>
        </w:rPr>
      </w:pPr>
      <w:r w:rsidRPr="00F03A89">
        <w:rPr>
          <w:rStyle w:val="a7"/>
          <w:rFonts w:ascii="Arial" w:hAnsi="Arial" w:cs="Arial"/>
          <w:sz w:val="21"/>
          <w:szCs w:val="21"/>
        </w:rPr>
        <w:t>Broyeur à boulets</w:t>
      </w:r>
      <w:r w:rsidRPr="00F03A89">
        <w:rPr>
          <w:rStyle w:val="apple-converted-space"/>
          <w:rFonts w:ascii="Arial" w:hAnsi="Arial" w:cs="Arial"/>
          <w:sz w:val="21"/>
          <w:szCs w:val="21"/>
        </w:rPr>
        <w:t> </w:t>
      </w:r>
      <w:r w:rsidRPr="00F03A89">
        <w:rPr>
          <w:rFonts w:ascii="Arial" w:hAnsi="Arial" w:cs="Arial"/>
          <w:sz w:val="21"/>
          <w:szCs w:val="21"/>
        </w:rPr>
        <w:t>est l'équipement essentiel dans le processus de la pulvérisation des matériaux, et largement utilisé dans les industries de cimenterie, de béton, des nouveaux matériaux de construction, des engrais chimiques, des traitements des métaux non-ferreux, des verres et des céramiques.</w:t>
      </w:r>
    </w:p>
    <w:p w:rsidR="000C69D6" w:rsidRDefault="000C69D6" w:rsidP="000C69D6">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5E85BB"/>
          <w:left w:val="single" w:sz="4" w:space="0" w:color="5E85BB"/>
          <w:bottom w:val="single" w:sz="4" w:space="0" w:color="5E85BB"/>
          <w:right w:val="single" w:sz="4" w:space="0" w:color="5E85BB"/>
          <w:insideH w:val="single" w:sz="4" w:space="0" w:color="5E85BB"/>
          <w:insideV w:val="single" w:sz="4" w:space="0" w:color="5E85BB"/>
        </w:tblBorders>
        <w:shd w:val="clear" w:color="auto" w:fill="FFFFFF"/>
        <w:tblCellMar>
          <w:top w:w="45" w:type="dxa"/>
          <w:left w:w="45" w:type="dxa"/>
          <w:bottom w:w="45" w:type="dxa"/>
          <w:right w:w="45" w:type="dxa"/>
        </w:tblCellMar>
        <w:tblLook w:val="04A0"/>
      </w:tblPr>
      <w:tblGrid>
        <w:gridCol w:w="1256"/>
        <w:gridCol w:w="1056"/>
        <w:gridCol w:w="913"/>
        <w:gridCol w:w="995"/>
        <w:gridCol w:w="1301"/>
        <w:gridCol w:w="1293"/>
        <w:gridCol w:w="1202"/>
        <w:gridCol w:w="643"/>
      </w:tblGrid>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Modèle</w:t>
            </w:r>
          </w:p>
        </w:tc>
        <w:tc>
          <w:tcPr>
            <w:tcW w:w="0" w:type="auto"/>
            <w:shd w:val="clear" w:color="auto" w:fill="FFFFFF"/>
            <w:vAlign w:val="center"/>
            <w:hideMark/>
          </w:tcPr>
          <w:p w:rsidR="000C69D6" w:rsidRDefault="000C69D6">
            <w:pPr>
              <w:rPr>
                <w:rFonts w:ascii="宋体" w:hAnsi="宋体" w:cs="宋体"/>
                <w:sz w:val="24"/>
              </w:rPr>
            </w:pPr>
            <w:r>
              <w:t>Vitesse de rotation (r/min)</w:t>
            </w:r>
          </w:p>
        </w:tc>
        <w:tc>
          <w:tcPr>
            <w:tcW w:w="0" w:type="auto"/>
            <w:shd w:val="clear" w:color="auto" w:fill="FFFFFF"/>
            <w:vAlign w:val="center"/>
            <w:hideMark/>
          </w:tcPr>
          <w:p w:rsidR="000C69D6" w:rsidRDefault="000C69D6">
            <w:pPr>
              <w:rPr>
                <w:rFonts w:ascii="宋体" w:hAnsi="宋体" w:cs="宋体"/>
                <w:sz w:val="24"/>
              </w:rPr>
            </w:pPr>
            <w:r>
              <w:t>Poids de boulets (t)</w:t>
            </w:r>
          </w:p>
        </w:tc>
        <w:tc>
          <w:tcPr>
            <w:tcW w:w="0" w:type="auto"/>
            <w:shd w:val="clear" w:color="auto" w:fill="FFFFFF"/>
            <w:vAlign w:val="center"/>
            <w:hideMark/>
          </w:tcPr>
          <w:p w:rsidR="000C69D6" w:rsidRDefault="000C69D6">
            <w:pPr>
              <w:rPr>
                <w:rFonts w:ascii="宋体" w:hAnsi="宋体" w:cs="宋体"/>
                <w:sz w:val="24"/>
              </w:rPr>
            </w:pPr>
            <w:r>
              <w:t>Matière à traiter (mm)</w:t>
            </w:r>
          </w:p>
        </w:tc>
        <w:tc>
          <w:tcPr>
            <w:tcW w:w="0" w:type="auto"/>
            <w:shd w:val="clear" w:color="auto" w:fill="FFFFFF"/>
            <w:vAlign w:val="center"/>
            <w:hideMark/>
          </w:tcPr>
          <w:p w:rsidR="000C69D6" w:rsidRDefault="000C69D6">
            <w:pPr>
              <w:rPr>
                <w:rFonts w:ascii="宋体" w:hAnsi="宋体" w:cs="宋体"/>
                <w:sz w:val="24"/>
              </w:rPr>
            </w:pPr>
            <w:r>
              <w:t>Finesse de produit fini (mm)</w:t>
            </w:r>
          </w:p>
        </w:tc>
        <w:tc>
          <w:tcPr>
            <w:tcW w:w="0" w:type="auto"/>
            <w:shd w:val="clear" w:color="auto" w:fill="FFFFFF"/>
            <w:vAlign w:val="center"/>
            <w:hideMark/>
          </w:tcPr>
          <w:p w:rsidR="000C69D6" w:rsidRDefault="000C69D6">
            <w:pPr>
              <w:rPr>
                <w:rFonts w:ascii="宋体" w:hAnsi="宋体" w:cs="宋体"/>
                <w:sz w:val="24"/>
              </w:rPr>
            </w:pPr>
            <w:r>
              <w:t>Capacité de production (t/h)</w:t>
            </w:r>
          </w:p>
        </w:tc>
        <w:tc>
          <w:tcPr>
            <w:tcW w:w="0" w:type="auto"/>
            <w:shd w:val="clear" w:color="auto" w:fill="FFFFFF"/>
            <w:vAlign w:val="center"/>
            <w:hideMark/>
          </w:tcPr>
          <w:p w:rsidR="000C69D6" w:rsidRDefault="000C69D6">
            <w:pPr>
              <w:rPr>
                <w:rFonts w:ascii="宋体" w:hAnsi="宋体" w:cs="宋体"/>
                <w:sz w:val="24"/>
              </w:rPr>
            </w:pPr>
            <w:r>
              <w:t>Puissance de moteur (kW)</w:t>
            </w:r>
          </w:p>
        </w:tc>
        <w:tc>
          <w:tcPr>
            <w:tcW w:w="0" w:type="auto"/>
            <w:shd w:val="clear" w:color="auto" w:fill="FFFFFF"/>
            <w:vAlign w:val="center"/>
            <w:hideMark/>
          </w:tcPr>
          <w:p w:rsidR="000C69D6" w:rsidRDefault="000C69D6">
            <w:pPr>
              <w:rPr>
                <w:rFonts w:ascii="宋体" w:hAnsi="宋体" w:cs="宋体"/>
                <w:sz w:val="24"/>
              </w:rPr>
            </w:pPr>
            <w:r>
              <w:t>Poids (t)</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Ф900×1800</w:t>
            </w:r>
          </w:p>
        </w:tc>
        <w:tc>
          <w:tcPr>
            <w:tcW w:w="0" w:type="auto"/>
            <w:shd w:val="clear" w:color="auto" w:fill="FFFFFF"/>
            <w:vAlign w:val="center"/>
            <w:hideMark/>
          </w:tcPr>
          <w:p w:rsidR="000C69D6" w:rsidRDefault="000C69D6">
            <w:pPr>
              <w:rPr>
                <w:rFonts w:ascii="宋体" w:hAnsi="宋体" w:cs="宋体"/>
                <w:sz w:val="24"/>
              </w:rPr>
            </w:pPr>
            <w:r>
              <w:t>38</w:t>
            </w:r>
          </w:p>
        </w:tc>
        <w:tc>
          <w:tcPr>
            <w:tcW w:w="0" w:type="auto"/>
            <w:shd w:val="clear" w:color="auto" w:fill="FFFFFF"/>
            <w:vAlign w:val="center"/>
            <w:hideMark/>
          </w:tcPr>
          <w:p w:rsidR="000C69D6" w:rsidRDefault="000C69D6">
            <w:pPr>
              <w:rPr>
                <w:rFonts w:ascii="宋体" w:hAnsi="宋体" w:cs="宋体"/>
                <w:sz w:val="24"/>
              </w:rPr>
            </w:pPr>
            <w:r>
              <w:t>1.5</w:t>
            </w:r>
          </w:p>
        </w:tc>
        <w:tc>
          <w:tcPr>
            <w:tcW w:w="0" w:type="auto"/>
            <w:shd w:val="clear" w:color="auto" w:fill="FFFFFF"/>
            <w:vAlign w:val="center"/>
            <w:hideMark/>
          </w:tcPr>
          <w:p w:rsidR="000C69D6" w:rsidRDefault="000C69D6">
            <w:pPr>
              <w:rPr>
                <w:rFonts w:ascii="宋体" w:hAnsi="宋体" w:cs="宋体"/>
                <w:sz w:val="24"/>
              </w:rPr>
            </w:pPr>
            <w:r>
              <w:t>≤20</w:t>
            </w:r>
          </w:p>
        </w:tc>
        <w:tc>
          <w:tcPr>
            <w:tcW w:w="0" w:type="auto"/>
            <w:shd w:val="clear" w:color="auto" w:fill="FFFFFF"/>
            <w:vAlign w:val="center"/>
            <w:hideMark/>
          </w:tcPr>
          <w:p w:rsidR="000C69D6" w:rsidRDefault="000C69D6">
            <w:pPr>
              <w:rPr>
                <w:rFonts w:ascii="宋体" w:hAnsi="宋体" w:cs="宋体"/>
                <w:sz w:val="24"/>
              </w:rPr>
            </w:pPr>
            <w:r>
              <w:t>0.075-0.89</w:t>
            </w:r>
          </w:p>
        </w:tc>
        <w:tc>
          <w:tcPr>
            <w:tcW w:w="0" w:type="auto"/>
            <w:shd w:val="clear" w:color="auto" w:fill="FFFFFF"/>
            <w:vAlign w:val="center"/>
            <w:hideMark/>
          </w:tcPr>
          <w:p w:rsidR="000C69D6" w:rsidRDefault="000C69D6">
            <w:pPr>
              <w:rPr>
                <w:rFonts w:ascii="宋体" w:hAnsi="宋体" w:cs="宋体"/>
                <w:sz w:val="24"/>
              </w:rPr>
            </w:pPr>
            <w:r>
              <w:t>0.65-2</w:t>
            </w:r>
          </w:p>
        </w:tc>
        <w:tc>
          <w:tcPr>
            <w:tcW w:w="0" w:type="auto"/>
            <w:shd w:val="clear" w:color="auto" w:fill="FFFFFF"/>
            <w:vAlign w:val="center"/>
            <w:hideMark/>
          </w:tcPr>
          <w:p w:rsidR="000C69D6" w:rsidRDefault="000C69D6">
            <w:pPr>
              <w:rPr>
                <w:rFonts w:ascii="宋体" w:hAnsi="宋体" w:cs="宋体"/>
                <w:sz w:val="24"/>
              </w:rPr>
            </w:pPr>
            <w:r>
              <w:t>18.5</w:t>
            </w:r>
          </w:p>
        </w:tc>
        <w:tc>
          <w:tcPr>
            <w:tcW w:w="0" w:type="auto"/>
            <w:shd w:val="clear" w:color="auto" w:fill="FFFFFF"/>
            <w:vAlign w:val="center"/>
            <w:hideMark/>
          </w:tcPr>
          <w:p w:rsidR="000C69D6" w:rsidRDefault="000C69D6">
            <w:pPr>
              <w:rPr>
                <w:rFonts w:ascii="宋体" w:hAnsi="宋体" w:cs="宋体"/>
                <w:sz w:val="24"/>
              </w:rPr>
            </w:pPr>
            <w:r>
              <w:t>3.6</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Ф900×3000</w:t>
            </w:r>
          </w:p>
        </w:tc>
        <w:tc>
          <w:tcPr>
            <w:tcW w:w="0" w:type="auto"/>
            <w:shd w:val="clear" w:color="auto" w:fill="FFFFFF"/>
            <w:vAlign w:val="center"/>
            <w:hideMark/>
          </w:tcPr>
          <w:p w:rsidR="000C69D6" w:rsidRDefault="000C69D6">
            <w:pPr>
              <w:rPr>
                <w:rFonts w:ascii="宋体" w:hAnsi="宋体" w:cs="宋体"/>
                <w:sz w:val="24"/>
              </w:rPr>
            </w:pPr>
            <w:r>
              <w:t>38</w:t>
            </w:r>
          </w:p>
        </w:tc>
        <w:tc>
          <w:tcPr>
            <w:tcW w:w="0" w:type="auto"/>
            <w:shd w:val="clear" w:color="auto" w:fill="FFFFFF"/>
            <w:vAlign w:val="center"/>
            <w:hideMark/>
          </w:tcPr>
          <w:p w:rsidR="000C69D6" w:rsidRDefault="000C69D6">
            <w:pPr>
              <w:rPr>
                <w:rFonts w:ascii="宋体" w:hAnsi="宋体" w:cs="宋体"/>
                <w:sz w:val="24"/>
              </w:rPr>
            </w:pPr>
            <w:r>
              <w:t>2.7</w:t>
            </w:r>
          </w:p>
        </w:tc>
        <w:tc>
          <w:tcPr>
            <w:tcW w:w="0" w:type="auto"/>
            <w:shd w:val="clear" w:color="auto" w:fill="FFFFFF"/>
            <w:vAlign w:val="center"/>
            <w:hideMark/>
          </w:tcPr>
          <w:p w:rsidR="000C69D6" w:rsidRDefault="000C69D6">
            <w:pPr>
              <w:rPr>
                <w:rFonts w:ascii="宋体" w:hAnsi="宋体" w:cs="宋体"/>
                <w:sz w:val="24"/>
              </w:rPr>
            </w:pPr>
            <w:r>
              <w:t>≤20</w:t>
            </w:r>
          </w:p>
        </w:tc>
        <w:tc>
          <w:tcPr>
            <w:tcW w:w="0" w:type="auto"/>
            <w:shd w:val="clear" w:color="auto" w:fill="FFFFFF"/>
            <w:vAlign w:val="center"/>
            <w:hideMark/>
          </w:tcPr>
          <w:p w:rsidR="000C69D6" w:rsidRDefault="000C69D6">
            <w:pPr>
              <w:rPr>
                <w:rFonts w:ascii="宋体" w:hAnsi="宋体" w:cs="宋体"/>
                <w:sz w:val="24"/>
              </w:rPr>
            </w:pPr>
            <w:r>
              <w:t>0.075-0.89</w:t>
            </w:r>
          </w:p>
        </w:tc>
        <w:tc>
          <w:tcPr>
            <w:tcW w:w="0" w:type="auto"/>
            <w:shd w:val="clear" w:color="auto" w:fill="FFFFFF"/>
            <w:vAlign w:val="center"/>
            <w:hideMark/>
          </w:tcPr>
          <w:p w:rsidR="000C69D6" w:rsidRDefault="000C69D6">
            <w:pPr>
              <w:rPr>
                <w:rFonts w:ascii="宋体" w:hAnsi="宋体" w:cs="宋体"/>
                <w:sz w:val="24"/>
              </w:rPr>
            </w:pPr>
            <w:r>
              <w:t>1.1-3.5</w:t>
            </w:r>
          </w:p>
        </w:tc>
        <w:tc>
          <w:tcPr>
            <w:tcW w:w="0" w:type="auto"/>
            <w:shd w:val="clear" w:color="auto" w:fill="FFFFFF"/>
            <w:vAlign w:val="center"/>
            <w:hideMark/>
          </w:tcPr>
          <w:p w:rsidR="000C69D6" w:rsidRDefault="000C69D6">
            <w:pPr>
              <w:rPr>
                <w:rFonts w:ascii="宋体" w:hAnsi="宋体" w:cs="宋体"/>
                <w:sz w:val="24"/>
              </w:rPr>
            </w:pPr>
            <w:r>
              <w:t>22</w:t>
            </w:r>
          </w:p>
        </w:tc>
        <w:tc>
          <w:tcPr>
            <w:tcW w:w="0" w:type="auto"/>
            <w:shd w:val="clear" w:color="auto" w:fill="FFFFFF"/>
            <w:vAlign w:val="center"/>
            <w:hideMark/>
          </w:tcPr>
          <w:p w:rsidR="000C69D6" w:rsidRDefault="000C69D6">
            <w:pPr>
              <w:rPr>
                <w:rFonts w:ascii="宋体" w:hAnsi="宋体" w:cs="宋体"/>
                <w:sz w:val="24"/>
              </w:rPr>
            </w:pPr>
            <w:r>
              <w:t>4.6</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Ф1200×2400</w:t>
            </w:r>
          </w:p>
        </w:tc>
        <w:tc>
          <w:tcPr>
            <w:tcW w:w="0" w:type="auto"/>
            <w:shd w:val="clear" w:color="auto" w:fill="FFFFFF"/>
            <w:vAlign w:val="center"/>
            <w:hideMark/>
          </w:tcPr>
          <w:p w:rsidR="000C69D6" w:rsidRDefault="000C69D6">
            <w:pPr>
              <w:rPr>
                <w:rFonts w:ascii="宋体" w:hAnsi="宋体" w:cs="宋体"/>
                <w:sz w:val="24"/>
              </w:rPr>
            </w:pPr>
            <w:r>
              <w:t>32</w:t>
            </w:r>
          </w:p>
        </w:tc>
        <w:tc>
          <w:tcPr>
            <w:tcW w:w="0" w:type="auto"/>
            <w:shd w:val="clear" w:color="auto" w:fill="FFFFFF"/>
            <w:vAlign w:val="center"/>
            <w:hideMark/>
          </w:tcPr>
          <w:p w:rsidR="000C69D6" w:rsidRDefault="000C69D6">
            <w:pPr>
              <w:rPr>
                <w:rFonts w:ascii="宋体" w:hAnsi="宋体" w:cs="宋体"/>
                <w:sz w:val="24"/>
              </w:rPr>
            </w:pPr>
            <w:r>
              <w:t>3.8</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0.075-0.6</w:t>
            </w:r>
          </w:p>
        </w:tc>
        <w:tc>
          <w:tcPr>
            <w:tcW w:w="0" w:type="auto"/>
            <w:shd w:val="clear" w:color="auto" w:fill="FFFFFF"/>
            <w:vAlign w:val="center"/>
            <w:hideMark/>
          </w:tcPr>
          <w:p w:rsidR="000C69D6" w:rsidRDefault="000C69D6">
            <w:pPr>
              <w:rPr>
                <w:rFonts w:ascii="宋体" w:hAnsi="宋体" w:cs="宋体"/>
                <w:sz w:val="24"/>
              </w:rPr>
            </w:pPr>
            <w:r>
              <w:t>1.5-4.8</w:t>
            </w:r>
          </w:p>
        </w:tc>
        <w:tc>
          <w:tcPr>
            <w:tcW w:w="0" w:type="auto"/>
            <w:shd w:val="clear" w:color="auto" w:fill="FFFFFF"/>
            <w:vAlign w:val="center"/>
            <w:hideMark/>
          </w:tcPr>
          <w:p w:rsidR="000C69D6" w:rsidRDefault="000C69D6">
            <w:pPr>
              <w:rPr>
                <w:rFonts w:ascii="宋体" w:hAnsi="宋体" w:cs="宋体"/>
                <w:sz w:val="24"/>
              </w:rPr>
            </w:pPr>
            <w:r>
              <w:t>45</w:t>
            </w:r>
          </w:p>
        </w:tc>
        <w:tc>
          <w:tcPr>
            <w:tcW w:w="0" w:type="auto"/>
            <w:shd w:val="clear" w:color="auto" w:fill="FFFFFF"/>
            <w:vAlign w:val="center"/>
            <w:hideMark/>
          </w:tcPr>
          <w:p w:rsidR="000C69D6" w:rsidRDefault="000C69D6">
            <w:pPr>
              <w:rPr>
                <w:rFonts w:ascii="宋体" w:hAnsi="宋体" w:cs="宋体"/>
                <w:sz w:val="24"/>
              </w:rPr>
            </w:pPr>
            <w:r>
              <w:t>12.5</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Ф1200×3000</w:t>
            </w:r>
          </w:p>
        </w:tc>
        <w:tc>
          <w:tcPr>
            <w:tcW w:w="0" w:type="auto"/>
            <w:shd w:val="clear" w:color="auto" w:fill="FFFFFF"/>
            <w:vAlign w:val="center"/>
            <w:hideMark/>
          </w:tcPr>
          <w:p w:rsidR="000C69D6" w:rsidRDefault="000C69D6">
            <w:pPr>
              <w:rPr>
                <w:rFonts w:ascii="宋体" w:hAnsi="宋体" w:cs="宋体"/>
                <w:sz w:val="24"/>
              </w:rPr>
            </w:pPr>
            <w:r>
              <w:t>32</w:t>
            </w:r>
          </w:p>
        </w:tc>
        <w:tc>
          <w:tcPr>
            <w:tcW w:w="0" w:type="auto"/>
            <w:shd w:val="clear" w:color="auto" w:fill="FFFFFF"/>
            <w:vAlign w:val="center"/>
            <w:hideMark/>
          </w:tcPr>
          <w:p w:rsidR="000C69D6" w:rsidRDefault="000C69D6">
            <w:pPr>
              <w:rPr>
                <w:rFonts w:ascii="宋体" w:hAnsi="宋体" w:cs="宋体"/>
                <w:sz w:val="24"/>
              </w:rPr>
            </w:pPr>
            <w:r>
              <w:t>5</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1.6-5</w:t>
            </w:r>
          </w:p>
        </w:tc>
        <w:tc>
          <w:tcPr>
            <w:tcW w:w="0" w:type="auto"/>
            <w:shd w:val="clear" w:color="auto" w:fill="FFFFFF"/>
            <w:vAlign w:val="center"/>
            <w:hideMark/>
          </w:tcPr>
          <w:p w:rsidR="000C69D6" w:rsidRDefault="000C69D6">
            <w:pPr>
              <w:rPr>
                <w:rFonts w:ascii="宋体" w:hAnsi="宋体" w:cs="宋体"/>
                <w:sz w:val="24"/>
              </w:rPr>
            </w:pPr>
            <w:r>
              <w:t>45</w:t>
            </w:r>
          </w:p>
        </w:tc>
        <w:tc>
          <w:tcPr>
            <w:tcW w:w="0" w:type="auto"/>
            <w:shd w:val="clear" w:color="auto" w:fill="FFFFFF"/>
            <w:vAlign w:val="center"/>
            <w:hideMark/>
          </w:tcPr>
          <w:p w:rsidR="000C69D6" w:rsidRDefault="000C69D6">
            <w:pPr>
              <w:rPr>
                <w:rFonts w:ascii="宋体" w:hAnsi="宋体" w:cs="宋体"/>
                <w:sz w:val="24"/>
              </w:rPr>
            </w:pPr>
            <w:r>
              <w:t>12.8</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Ф1200×4500</w:t>
            </w:r>
          </w:p>
        </w:tc>
        <w:tc>
          <w:tcPr>
            <w:tcW w:w="0" w:type="auto"/>
            <w:shd w:val="clear" w:color="auto" w:fill="FFFFFF"/>
            <w:vAlign w:val="center"/>
            <w:hideMark/>
          </w:tcPr>
          <w:p w:rsidR="000C69D6" w:rsidRDefault="000C69D6">
            <w:pPr>
              <w:rPr>
                <w:rFonts w:ascii="宋体" w:hAnsi="宋体" w:cs="宋体"/>
                <w:sz w:val="24"/>
              </w:rPr>
            </w:pPr>
            <w:r>
              <w:t>32</w:t>
            </w:r>
          </w:p>
        </w:tc>
        <w:tc>
          <w:tcPr>
            <w:tcW w:w="0" w:type="auto"/>
            <w:shd w:val="clear" w:color="auto" w:fill="FFFFFF"/>
            <w:vAlign w:val="center"/>
            <w:hideMark/>
          </w:tcPr>
          <w:p w:rsidR="000C69D6" w:rsidRDefault="000C69D6">
            <w:pPr>
              <w:rPr>
                <w:rFonts w:ascii="宋体" w:hAnsi="宋体" w:cs="宋体"/>
                <w:sz w:val="24"/>
              </w:rPr>
            </w:pPr>
            <w:r>
              <w:t>7</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1.6-5.8</w:t>
            </w:r>
          </w:p>
        </w:tc>
        <w:tc>
          <w:tcPr>
            <w:tcW w:w="0" w:type="auto"/>
            <w:shd w:val="clear" w:color="auto" w:fill="FFFFFF"/>
            <w:vAlign w:val="center"/>
            <w:hideMark/>
          </w:tcPr>
          <w:p w:rsidR="000C69D6" w:rsidRDefault="000C69D6">
            <w:pPr>
              <w:rPr>
                <w:rFonts w:ascii="宋体" w:hAnsi="宋体" w:cs="宋体"/>
                <w:sz w:val="24"/>
              </w:rPr>
            </w:pPr>
            <w:r>
              <w:t>55</w:t>
            </w:r>
          </w:p>
        </w:tc>
        <w:tc>
          <w:tcPr>
            <w:tcW w:w="0" w:type="auto"/>
            <w:shd w:val="clear" w:color="auto" w:fill="FFFFFF"/>
            <w:vAlign w:val="center"/>
            <w:hideMark/>
          </w:tcPr>
          <w:p w:rsidR="000C69D6" w:rsidRDefault="000C69D6">
            <w:pPr>
              <w:rPr>
                <w:rFonts w:ascii="宋体" w:hAnsi="宋体" w:cs="宋体"/>
                <w:sz w:val="24"/>
              </w:rPr>
            </w:pPr>
            <w:r>
              <w:t>13.8</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Ф1500×3000</w:t>
            </w:r>
          </w:p>
        </w:tc>
        <w:tc>
          <w:tcPr>
            <w:tcW w:w="0" w:type="auto"/>
            <w:shd w:val="clear" w:color="auto" w:fill="FFFFFF"/>
            <w:vAlign w:val="center"/>
            <w:hideMark/>
          </w:tcPr>
          <w:p w:rsidR="000C69D6" w:rsidRDefault="000C69D6">
            <w:pPr>
              <w:rPr>
                <w:rFonts w:ascii="宋体" w:hAnsi="宋体" w:cs="宋体"/>
                <w:sz w:val="24"/>
              </w:rPr>
            </w:pPr>
            <w:r>
              <w:t>27</w:t>
            </w:r>
          </w:p>
        </w:tc>
        <w:tc>
          <w:tcPr>
            <w:tcW w:w="0" w:type="auto"/>
            <w:shd w:val="clear" w:color="auto" w:fill="FFFFFF"/>
            <w:vAlign w:val="center"/>
            <w:hideMark/>
          </w:tcPr>
          <w:p w:rsidR="000C69D6" w:rsidRDefault="000C69D6">
            <w:pPr>
              <w:rPr>
                <w:rFonts w:ascii="宋体" w:hAnsi="宋体" w:cs="宋体"/>
                <w:sz w:val="24"/>
              </w:rPr>
            </w:pPr>
            <w:r>
              <w:t>8</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90</w:t>
            </w:r>
          </w:p>
        </w:tc>
        <w:tc>
          <w:tcPr>
            <w:tcW w:w="0" w:type="auto"/>
            <w:shd w:val="clear" w:color="auto" w:fill="FFFFFF"/>
            <w:vAlign w:val="center"/>
            <w:hideMark/>
          </w:tcPr>
          <w:p w:rsidR="000C69D6" w:rsidRDefault="000C69D6">
            <w:pPr>
              <w:rPr>
                <w:rFonts w:ascii="宋体" w:hAnsi="宋体" w:cs="宋体"/>
                <w:sz w:val="24"/>
              </w:rPr>
            </w:pPr>
            <w:r>
              <w:t>17</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Ф1500×4500</w:t>
            </w:r>
          </w:p>
        </w:tc>
        <w:tc>
          <w:tcPr>
            <w:tcW w:w="0" w:type="auto"/>
            <w:shd w:val="clear" w:color="auto" w:fill="FFFFFF"/>
            <w:vAlign w:val="center"/>
            <w:hideMark/>
          </w:tcPr>
          <w:p w:rsidR="000C69D6" w:rsidRDefault="000C69D6">
            <w:pPr>
              <w:rPr>
                <w:rFonts w:ascii="宋体" w:hAnsi="宋体" w:cs="宋体"/>
                <w:sz w:val="24"/>
              </w:rPr>
            </w:pPr>
            <w:r>
              <w:t>27</w:t>
            </w:r>
          </w:p>
        </w:tc>
        <w:tc>
          <w:tcPr>
            <w:tcW w:w="0" w:type="auto"/>
            <w:shd w:val="clear" w:color="auto" w:fill="FFFFFF"/>
            <w:vAlign w:val="center"/>
            <w:hideMark/>
          </w:tcPr>
          <w:p w:rsidR="000C69D6" w:rsidRDefault="000C69D6">
            <w:pPr>
              <w:rPr>
                <w:rFonts w:ascii="宋体" w:hAnsi="宋体" w:cs="宋体"/>
                <w:sz w:val="24"/>
              </w:rPr>
            </w:pPr>
            <w:r>
              <w:t>14</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3-6</w:t>
            </w:r>
          </w:p>
        </w:tc>
        <w:tc>
          <w:tcPr>
            <w:tcW w:w="0" w:type="auto"/>
            <w:shd w:val="clear" w:color="auto" w:fill="FFFFFF"/>
            <w:vAlign w:val="center"/>
            <w:hideMark/>
          </w:tcPr>
          <w:p w:rsidR="000C69D6" w:rsidRDefault="000C69D6">
            <w:pPr>
              <w:rPr>
                <w:rFonts w:ascii="宋体" w:hAnsi="宋体" w:cs="宋体"/>
                <w:sz w:val="24"/>
              </w:rPr>
            </w:pPr>
            <w:r>
              <w:t>110</w:t>
            </w:r>
          </w:p>
        </w:tc>
        <w:tc>
          <w:tcPr>
            <w:tcW w:w="0" w:type="auto"/>
            <w:shd w:val="clear" w:color="auto" w:fill="FFFFFF"/>
            <w:vAlign w:val="center"/>
            <w:hideMark/>
          </w:tcPr>
          <w:p w:rsidR="000C69D6" w:rsidRDefault="000C69D6">
            <w:pPr>
              <w:rPr>
                <w:rFonts w:ascii="宋体" w:hAnsi="宋体" w:cs="宋体"/>
                <w:sz w:val="24"/>
              </w:rPr>
            </w:pPr>
            <w:r>
              <w:t>21</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Ф1500×5700</w:t>
            </w:r>
          </w:p>
        </w:tc>
        <w:tc>
          <w:tcPr>
            <w:tcW w:w="0" w:type="auto"/>
            <w:shd w:val="clear" w:color="auto" w:fill="FFFFFF"/>
            <w:vAlign w:val="center"/>
            <w:hideMark/>
          </w:tcPr>
          <w:p w:rsidR="000C69D6" w:rsidRDefault="000C69D6">
            <w:pPr>
              <w:rPr>
                <w:rFonts w:ascii="宋体" w:hAnsi="宋体" w:cs="宋体"/>
                <w:sz w:val="24"/>
              </w:rPr>
            </w:pPr>
            <w:r>
              <w:t>27</w:t>
            </w:r>
          </w:p>
        </w:tc>
        <w:tc>
          <w:tcPr>
            <w:tcW w:w="0" w:type="auto"/>
            <w:shd w:val="clear" w:color="auto" w:fill="FFFFFF"/>
            <w:vAlign w:val="center"/>
            <w:hideMark/>
          </w:tcPr>
          <w:p w:rsidR="000C69D6" w:rsidRDefault="000C69D6">
            <w:pPr>
              <w:rPr>
                <w:rFonts w:ascii="宋体" w:hAnsi="宋体" w:cs="宋体"/>
                <w:sz w:val="24"/>
              </w:rPr>
            </w:pPr>
            <w:r>
              <w:t>15</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3.5-6</w:t>
            </w:r>
          </w:p>
        </w:tc>
        <w:tc>
          <w:tcPr>
            <w:tcW w:w="0" w:type="auto"/>
            <w:shd w:val="clear" w:color="auto" w:fill="FFFFFF"/>
            <w:vAlign w:val="center"/>
            <w:hideMark/>
          </w:tcPr>
          <w:p w:rsidR="000C69D6" w:rsidRDefault="000C69D6">
            <w:pPr>
              <w:rPr>
                <w:rFonts w:ascii="宋体" w:hAnsi="宋体" w:cs="宋体"/>
                <w:sz w:val="24"/>
              </w:rPr>
            </w:pPr>
            <w:r>
              <w:t>132</w:t>
            </w:r>
          </w:p>
        </w:tc>
        <w:tc>
          <w:tcPr>
            <w:tcW w:w="0" w:type="auto"/>
            <w:shd w:val="clear" w:color="auto" w:fill="FFFFFF"/>
            <w:vAlign w:val="center"/>
            <w:hideMark/>
          </w:tcPr>
          <w:p w:rsidR="000C69D6" w:rsidRDefault="000C69D6">
            <w:pPr>
              <w:rPr>
                <w:rFonts w:ascii="宋体" w:hAnsi="宋体" w:cs="宋体"/>
                <w:sz w:val="24"/>
              </w:rPr>
            </w:pPr>
            <w:r>
              <w:t>24.7</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lastRenderedPageBreak/>
              <w:t>Ф1830×3000</w:t>
            </w:r>
          </w:p>
        </w:tc>
        <w:tc>
          <w:tcPr>
            <w:tcW w:w="0" w:type="auto"/>
            <w:shd w:val="clear" w:color="auto" w:fill="FFFFFF"/>
            <w:vAlign w:val="center"/>
            <w:hideMark/>
          </w:tcPr>
          <w:p w:rsidR="000C69D6" w:rsidRDefault="000C69D6">
            <w:pPr>
              <w:rPr>
                <w:rFonts w:ascii="宋体" w:hAnsi="宋体" w:cs="宋体"/>
                <w:sz w:val="24"/>
              </w:rPr>
            </w:pPr>
            <w:r>
              <w:t>24</w:t>
            </w:r>
          </w:p>
        </w:tc>
        <w:tc>
          <w:tcPr>
            <w:tcW w:w="0" w:type="auto"/>
            <w:shd w:val="clear" w:color="auto" w:fill="FFFFFF"/>
            <w:vAlign w:val="center"/>
            <w:hideMark/>
          </w:tcPr>
          <w:p w:rsidR="000C69D6" w:rsidRDefault="000C69D6">
            <w:pPr>
              <w:rPr>
                <w:rFonts w:ascii="宋体" w:hAnsi="宋体" w:cs="宋体"/>
                <w:sz w:val="24"/>
              </w:rPr>
            </w:pPr>
            <w:r>
              <w:t>11</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4-10</w:t>
            </w:r>
          </w:p>
        </w:tc>
        <w:tc>
          <w:tcPr>
            <w:tcW w:w="0" w:type="auto"/>
            <w:shd w:val="clear" w:color="auto" w:fill="FFFFFF"/>
            <w:vAlign w:val="center"/>
            <w:hideMark/>
          </w:tcPr>
          <w:p w:rsidR="000C69D6" w:rsidRDefault="000C69D6">
            <w:pPr>
              <w:rPr>
                <w:rFonts w:ascii="宋体" w:hAnsi="宋体" w:cs="宋体"/>
                <w:sz w:val="24"/>
              </w:rPr>
            </w:pPr>
            <w:r>
              <w:t>180</w:t>
            </w:r>
          </w:p>
        </w:tc>
        <w:tc>
          <w:tcPr>
            <w:tcW w:w="0" w:type="auto"/>
            <w:shd w:val="clear" w:color="auto" w:fill="FFFFFF"/>
            <w:vAlign w:val="center"/>
            <w:hideMark/>
          </w:tcPr>
          <w:p w:rsidR="000C69D6" w:rsidRDefault="000C69D6">
            <w:pPr>
              <w:rPr>
                <w:rFonts w:ascii="宋体" w:hAnsi="宋体" w:cs="宋体"/>
                <w:sz w:val="24"/>
              </w:rPr>
            </w:pPr>
            <w:r>
              <w:t>28</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Ф1830×6400</w:t>
            </w:r>
          </w:p>
        </w:tc>
        <w:tc>
          <w:tcPr>
            <w:tcW w:w="0" w:type="auto"/>
            <w:shd w:val="clear" w:color="auto" w:fill="FFFFFF"/>
            <w:vAlign w:val="center"/>
            <w:hideMark/>
          </w:tcPr>
          <w:p w:rsidR="000C69D6" w:rsidRDefault="000C69D6">
            <w:pPr>
              <w:rPr>
                <w:rFonts w:ascii="宋体" w:hAnsi="宋体" w:cs="宋体"/>
                <w:sz w:val="24"/>
              </w:rPr>
            </w:pPr>
            <w:r>
              <w:t>24</w:t>
            </w:r>
          </w:p>
        </w:tc>
        <w:tc>
          <w:tcPr>
            <w:tcW w:w="0" w:type="auto"/>
            <w:shd w:val="clear" w:color="auto" w:fill="FFFFFF"/>
            <w:vAlign w:val="center"/>
            <w:hideMark/>
          </w:tcPr>
          <w:p w:rsidR="000C69D6" w:rsidRDefault="000C69D6">
            <w:pPr>
              <w:rPr>
                <w:rFonts w:ascii="宋体" w:hAnsi="宋体" w:cs="宋体"/>
                <w:sz w:val="24"/>
              </w:rPr>
            </w:pPr>
            <w:r>
              <w:t>23</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6.5-15</w:t>
            </w:r>
          </w:p>
        </w:tc>
        <w:tc>
          <w:tcPr>
            <w:tcW w:w="0" w:type="auto"/>
            <w:shd w:val="clear" w:color="auto" w:fill="FFFFFF"/>
            <w:vAlign w:val="center"/>
            <w:hideMark/>
          </w:tcPr>
          <w:p w:rsidR="000C69D6" w:rsidRDefault="000C69D6">
            <w:pPr>
              <w:rPr>
                <w:rFonts w:ascii="宋体" w:hAnsi="宋体" w:cs="宋体"/>
                <w:sz w:val="24"/>
              </w:rPr>
            </w:pPr>
            <w:r>
              <w:t>210</w:t>
            </w:r>
          </w:p>
        </w:tc>
        <w:tc>
          <w:tcPr>
            <w:tcW w:w="0" w:type="auto"/>
            <w:shd w:val="clear" w:color="auto" w:fill="FFFFFF"/>
            <w:vAlign w:val="center"/>
            <w:hideMark/>
          </w:tcPr>
          <w:p w:rsidR="000C69D6" w:rsidRDefault="000C69D6">
            <w:pPr>
              <w:rPr>
                <w:rFonts w:ascii="宋体" w:hAnsi="宋体" w:cs="宋体"/>
                <w:sz w:val="24"/>
              </w:rPr>
            </w:pPr>
            <w:r>
              <w:t>34</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Ф1830×7000</w:t>
            </w:r>
          </w:p>
        </w:tc>
        <w:tc>
          <w:tcPr>
            <w:tcW w:w="0" w:type="auto"/>
            <w:shd w:val="clear" w:color="auto" w:fill="FFFFFF"/>
            <w:vAlign w:val="center"/>
            <w:hideMark/>
          </w:tcPr>
          <w:p w:rsidR="000C69D6" w:rsidRDefault="000C69D6">
            <w:pPr>
              <w:rPr>
                <w:rFonts w:ascii="宋体" w:hAnsi="宋体" w:cs="宋体"/>
                <w:sz w:val="24"/>
              </w:rPr>
            </w:pPr>
            <w:r>
              <w:t>24</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7.5-17</w:t>
            </w:r>
          </w:p>
        </w:tc>
        <w:tc>
          <w:tcPr>
            <w:tcW w:w="0" w:type="auto"/>
            <w:shd w:val="clear" w:color="auto" w:fill="FFFFFF"/>
            <w:vAlign w:val="center"/>
            <w:hideMark/>
          </w:tcPr>
          <w:p w:rsidR="000C69D6" w:rsidRDefault="000C69D6">
            <w:pPr>
              <w:rPr>
                <w:rFonts w:ascii="宋体" w:hAnsi="宋体" w:cs="宋体"/>
                <w:sz w:val="24"/>
              </w:rPr>
            </w:pPr>
            <w:r>
              <w:t>245</w:t>
            </w:r>
          </w:p>
        </w:tc>
        <w:tc>
          <w:tcPr>
            <w:tcW w:w="0" w:type="auto"/>
            <w:shd w:val="clear" w:color="auto" w:fill="FFFFFF"/>
            <w:vAlign w:val="center"/>
            <w:hideMark/>
          </w:tcPr>
          <w:p w:rsidR="000C69D6" w:rsidRDefault="000C69D6">
            <w:pPr>
              <w:rPr>
                <w:rFonts w:ascii="宋体" w:hAnsi="宋体" w:cs="宋体"/>
                <w:sz w:val="24"/>
              </w:rPr>
            </w:pPr>
            <w:r>
              <w:t>36</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Ф2200×5500</w:t>
            </w:r>
          </w:p>
        </w:tc>
        <w:tc>
          <w:tcPr>
            <w:tcW w:w="0" w:type="auto"/>
            <w:shd w:val="clear" w:color="auto" w:fill="FFFFFF"/>
            <w:vAlign w:val="center"/>
            <w:hideMark/>
          </w:tcPr>
          <w:p w:rsidR="000C69D6" w:rsidRDefault="000C69D6">
            <w:pPr>
              <w:rPr>
                <w:rFonts w:ascii="宋体" w:hAnsi="宋体" w:cs="宋体"/>
                <w:sz w:val="24"/>
              </w:rPr>
            </w:pPr>
            <w:r>
              <w:t>21</w:t>
            </w:r>
          </w:p>
        </w:tc>
        <w:tc>
          <w:tcPr>
            <w:tcW w:w="0" w:type="auto"/>
            <w:shd w:val="clear" w:color="auto" w:fill="FFFFFF"/>
            <w:vAlign w:val="center"/>
            <w:hideMark/>
          </w:tcPr>
          <w:p w:rsidR="000C69D6" w:rsidRDefault="000C69D6">
            <w:pPr>
              <w:rPr>
                <w:rFonts w:ascii="宋体" w:hAnsi="宋体" w:cs="宋体"/>
                <w:sz w:val="24"/>
              </w:rPr>
            </w:pPr>
            <w:r>
              <w:t>30</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10-22</w:t>
            </w:r>
          </w:p>
        </w:tc>
        <w:tc>
          <w:tcPr>
            <w:tcW w:w="0" w:type="auto"/>
            <w:shd w:val="clear" w:color="auto" w:fill="FFFFFF"/>
            <w:vAlign w:val="center"/>
            <w:hideMark/>
          </w:tcPr>
          <w:p w:rsidR="000C69D6" w:rsidRDefault="000C69D6">
            <w:pPr>
              <w:rPr>
                <w:rFonts w:ascii="宋体" w:hAnsi="宋体" w:cs="宋体"/>
                <w:sz w:val="24"/>
              </w:rPr>
            </w:pPr>
            <w:r>
              <w:t>370</w:t>
            </w:r>
          </w:p>
        </w:tc>
        <w:tc>
          <w:tcPr>
            <w:tcW w:w="0" w:type="auto"/>
            <w:shd w:val="clear" w:color="auto" w:fill="FFFFFF"/>
            <w:vAlign w:val="center"/>
            <w:hideMark/>
          </w:tcPr>
          <w:p w:rsidR="000C69D6" w:rsidRDefault="000C69D6">
            <w:pPr>
              <w:rPr>
                <w:rFonts w:ascii="宋体" w:hAnsi="宋体" w:cs="宋体"/>
                <w:sz w:val="24"/>
              </w:rPr>
            </w:pPr>
            <w:r>
              <w:t>48.5</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Ф2200×6500</w:t>
            </w:r>
          </w:p>
        </w:tc>
        <w:tc>
          <w:tcPr>
            <w:tcW w:w="0" w:type="auto"/>
            <w:shd w:val="clear" w:color="auto" w:fill="FFFFFF"/>
            <w:vAlign w:val="center"/>
            <w:hideMark/>
          </w:tcPr>
          <w:p w:rsidR="000C69D6" w:rsidRDefault="000C69D6">
            <w:pPr>
              <w:rPr>
                <w:rFonts w:ascii="宋体" w:hAnsi="宋体" w:cs="宋体"/>
                <w:sz w:val="24"/>
              </w:rPr>
            </w:pPr>
            <w:r>
              <w:t>21</w:t>
            </w:r>
          </w:p>
        </w:tc>
        <w:tc>
          <w:tcPr>
            <w:tcW w:w="0" w:type="auto"/>
            <w:shd w:val="clear" w:color="auto" w:fill="FFFFFF"/>
            <w:vAlign w:val="center"/>
            <w:hideMark/>
          </w:tcPr>
          <w:p w:rsidR="000C69D6" w:rsidRDefault="000C69D6">
            <w:pPr>
              <w:rPr>
                <w:rFonts w:ascii="宋体" w:hAnsi="宋体" w:cs="宋体"/>
                <w:sz w:val="24"/>
              </w:rPr>
            </w:pPr>
            <w:r>
              <w:t>30</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14-26</w:t>
            </w:r>
          </w:p>
        </w:tc>
        <w:tc>
          <w:tcPr>
            <w:tcW w:w="0" w:type="auto"/>
            <w:shd w:val="clear" w:color="auto" w:fill="FFFFFF"/>
            <w:vAlign w:val="center"/>
            <w:hideMark/>
          </w:tcPr>
          <w:p w:rsidR="000C69D6" w:rsidRDefault="000C69D6">
            <w:pPr>
              <w:rPr>
                <w:rFonts w:ascii="宋体" w:hAnsi="宋体" w:cs="宋体"/>
                <w:sz w:val="24"/>
              </w:rPr>
            </w:pPr>
            <w:r>
              <w:t>380</w:t>
            </w:r>
          </w:p>
        </w:tc>
        <w:tc>
          <w:tcPr>
            <w:tcW w:w="0" w:type="auto"/>
            <w:shd w:val="clear" w:color="auto" w:fill="FFFFFF"/>
            <w:vAlign w:val="center"/>
            <w:hideMark/>
          </w:tcPr>
          <w:p w:rsidR="000C69D6" w:rsidRDefault="000C69D6">
            <w:pPr>
              <w:rPr>
                <w:rFonts w:ascii="宋体" w:hAnsi="宋体" w:cs="宋体"/>
                <w:sz w:val="24"/>
              </w:rPr>
            </w:pPr>
            <w:r>
              <w:t>52.8</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Ф2200×7500</w:t>
            </w:r>
          </w:p>
        </w:tc>
        <w:tc>
          <w:tcPr>
            <w:tcW w:w="0" w:type="auto"/>
            <w:shd w:val="clear" w:color="auto" w:fill="FFFFFF"/>
            <w:vAlign w:val="center"/>
            <w:hideMark/>
          </w:tcPr>
          <w:p w:rsidR="000C69D6" w:rsidRDefault="000C69D6">
            <w:pPr>
              <w:rPr>
                <w:rFonts w:ascii="宋体" w:hAnsi="宋体" w:cs="宋体"/>
                <w:sz w:val="24"/>
              </w:rPr>
            </w:pPr>
            <w:r>
              <w:t>21</w:t>
            </w:r>
          </w:p>
        </w:tc>
        <w:tc>
          <w:tcPr>
            <w:tcW w:w="0" w:type="auto"/>
            <w:shd w:val="clear" w:color="auto" w:fill="FFFFFF"/>
            <w:vAlign w:val="center"/>
            <w:hideMark/>
          </w:tcPr>
          <w:p w:rsidR="000C69D6" w:rsidRDefault="000C69D6">
            <w:pPr>
              <w:rPr>
                <w:rFonts w:ascii="宋体" w:hAnsi="宋体" w:cs="宋体"/>
                <w:sz w:val="24"/>
              </w:rPr>
            </w:pPr>
            <w:r>
              <w:t>33</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16-29</w:t>
            </w:r>
          </w:p>
        </w:tc>
        <w:tc>
          <w:tcPr>
            <w:tcW w:w="0" w:type="auto"/>
            <w:shd w:val="clear" w:color="auto" w:fill="FFFFFF"/>
            <w:vAlign w:val="center"/>
            <w:hideMark/>
          </w:tcPr>
          <w:p w:rsidR="000C69D6" w:rsidRDefault="000C69D6">
            <w:pPr>
              <w:rPr>
                <w:rFonts w:ascii="宋体" w:hAnsi="宋体" w:cs="宋体"/>
                <w:sz w:val="24"/>
              </w:rPr>
            </w:pPr>
            <w:r>
              <w:t>380</w:t>
            </w:r>
          </w:p>
        </w:tc>
        <w:tc>
          <w:tcPr>
            <w:tcW w:w="0" w:type="auto"/>
            <w:shd w:val="clear" w:color="auto" w:fill="FFFFFF"/>
            <w:vAlign w:val="center"/>
            <w:hideMark/>
          </w:tcPr>
          <w:p w:rsidR="000C69D6" w:rsidRDefault="000C69D6">
            <w:pPr>
              <w:rPr>
                <w:rFonts w:ascii="宋体" w:hAnsi="宋体" w:cs="宋体"/>
                <w:sz w:val="24"/>
              </w:rPr>
            </w:pPr>
            <w:r>
              <w:t>56</w:t>
            </w:r>
          </w:p>
        </w:tc>
      </w:tr>
      <w:tr w:rsidR="000C69D6" w:rsidTr="000C69D6">
        <w:trPr>
          <w:trHeight w:val="330"/>
          <w:tblCellSpacing w:w="7" w:type="dxa"/>
          <w:jc w:val="center"/>
        </w:trPr>
        <w:tc>
          <w:tcPr>
            <w:tcW w:w="0" w:type="auto"/>
            <w:shd w:val="clear" w:color="auto" w:fill="FFFFFF"/>
            <w:vAlign w:val="center"/>
            <w:hideMark/>
          </w:tcPr>
          <w:p w:rsidR="000C69D6" w:rsidRDefault="000C69D6">
            <w:pPr>
              <w:rPr>
                <w:rFonts w:ascii="宋体" w:hAnsi="宋体" w:cs="宋体"/>
                <w:sz w:val="24"/>
              </w:rPr>
            </w:pPr>
            <w:r>
              <w:t>Φ2200×9500</w:t>
            </w:r>
          </w:p>
        </w:tc>
        <w:tc>
          <w:tcPr>
            <w:tcW w:w="0" w:type="auto"/>
            <w:shd w:val="clear" w:color="auto" w:fill="FFFFFF"/>
            <w:vAlign w:val="center"/>
            <w:hideMark/>
          </w:tcPr>
          <w:p w:rsidR="000C69D6" w:rsidRDefault="000C69D6">
            <w:pPr>
              <w:rPr>
                <w:rFonts w:ascii="宋体" w:hAnsi="宋体" w:cs="宋体"/>
                <w:sz w:val="24"/>
              </w:rPr>
            </w:pPr>
            <w:r>
              <w:t>21</w:t>
            </w:r>
          </w:p>
        </w:tc>
        <w:tc>
          <w:tcPr>
            <w:tcW w:w="0" w:type="auto"/>
            <w:shd w:val="clear" w:color="auto" w:fill="FFFFFF"/>
            <w:vAlign w:val="center"/>
            <w:hideMark/>
          </w:tcPr>
          <w:p w:rsidR="000C69D6" w:rsidRDefault="000C69D6">
            <w:pPr>
              <w:rPr>
                <w:rFonts w:ascii="宋体" w:hAnsi="宋体" w:cs="宋体"/>
                <w:sz w:val="24"/>
              </w:rPr>
            </w:pPr>
            <w:r>
              <w:t>38</w:t>
            </w:r>
          </w:p>
        </w:tc>
        <w:tc>
          <w:tcPr>
            <w:tcW w:w="0" w:type="auto"/>
            <w:shd w:val="clear" w:color="auto" w:fill="FFFFFF"/>
            <w:vAlign w:val="center"/>
            <w:hideMark/>
          </w:tcPr>
          <w:p w:rsidR="000C69D6" w:rsidRDefault="000C69D6">
            <w:pPr>
              <w:rPr>
                <w:rFonts w:ascii="宋体" w:hAnsi="宋体" w:cs="宋体"/>
                <w:sz w:val="24"/>
              </w:rPr>
            </w:pPr>
            <w:r>
              <w:t>≤25</w:t>
            </w:r>
          </w:p>
        </w:tc>
        <w:tc>
          <w:tcPr>
            <w:tcW w:w="0" w:type="auto"/>
            <w:shd w:val="clear" w:color="auto" w:fill="FFFFFF"/>
            <w:vAlign w:val="center"/>
            <w:hideMark/>
          </w:tcPr>
          <w:p w:rsidR="000C69D6" w:rsidRDefault="000C69D6">
            <w:pPr>
              <w:rPr>
                <w:rFonts w:ascii="宋体" w:hAnsi="宋体" w:cs="宋体"/>
                <w:sz w:val="24"/>
              </w:rPr>
            </w:pPr>
            <w:r>
              <w:t>0.074-0.4</w:t>
            </w:r>
          </w:p>
        </w:tc>
        <w:tc>
          <w:tcPr>
            <w:tcW w:w="0" w:type="auto"/>
            <w:shd w:val="clear" w:color="auto" w:fill="FFFFFF"/>
            <w:vAlign w:val="center"/>
            <w:hideMark/>
          </w:tcPr>
          <w:p w:rsidR="000C69D6" w:rsidRDefault="000C69D6">
            <w:pPr>
              <w:rPr>
                <w:rFonts w:ascii="宋体" w:hAnsi="宋体" w:cs="宋体"/>
                <w:sz w:val="24"/>
              </w:rPr>
            </w:pPr>
            <w:r>
              <w:t>18-35</w:t>
            </w:r>
          </w:p>
        </w:tc>
        <w:tc>
          <w:tcPr>
            <w:tcW w:w="0" w:type="auto"/>
            <w:shd w:val="clear" w:color="auto" w:fill="FFFFFF"/>
            <w:vAlign w:val="center"/>
            <w:hideMark/>
          </w:tcPr>
          <w:p w:rsidR="000C69D6" w:rsidRDefault="000C69D6">
            <w:pPr>
              <w:rPr>
                <w:rFonts w:ascii="宋体" w:hAnsi="宋体" w:cs="宋体"/>
                <w:sz w:val="24"/>
              </w:rPr>
            </w:pPr>
            <w:r>
              <w:t>475</w:t>
            </w:r>
          </w:p>
        </w:tc>
        <w:tc>
          <w:tcPr>
            <w:tcW w:w="0" w:type="auto"/>
            <w:shd w:val="clear" w:color="auto" w:fill="FFFFFF"/>
            <w:vAlign w:val="center"/>
            <w:hideMark/>
          </w:tcPr>
          <w:p w:rsidR="000C69D6" w:rsidRDefault="000C69D6">
            <w:pPr>
              <w:rPr>
                <w:rFonts w:ascii="宋体" w:hAnsi="宋体" w:cs="宋体"/>
                <w:sz w:val="24"/>
              </w:rPr>
            </w:pPr>
            <w:r>
              <w:t>62</w:t>
            </w:r>
          </w:p>
        </w:tc>
      </w:tr>
    </w:tbl>
    <w:p w:rsidR="000C69D6" w:rsidRDefault="000C69D6" w:rsidP="000C69D6">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Broyeur à boulets</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7E5FCF" w:rsidRDefault="007E5FCF" w:rsidP="00B2783D">
      <w:pPr>
        <w:pStyle w:val="a8"/>
        <w:spacing w:before="90" w:beforeAutospacing="0" w:after="90" w:afterAutospacing="0" w:line="360" w:lineRule="auto"/>
        <w:rPr>
          <w:rFonts w:ascii="Verdana" w:hAnsi="Verdana" w:cs="Arial" w:hint="eastAsia"/>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1"/>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4"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Style w:val="a3"/>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FB6549" w:rsidP="00FB6549">
            <w:pPr>
              <w:spacing w:before="75"/>
              <w:ind w:firstLine="90"/>
              <w:rPr>
                <w:rFonts w:ascii="Verdana" w:hAnsi="Verdana" w:cs="Arial"/>
                <w:b/>
                <w:bCs/>
                <w:color w:val="464646"/>
                <w:sz w:val="18"/>
                <w:szCs w:val="18"/>
              </w:rPr>
            </w:pPr>
            <w:hyperlink r:id="rId16" w:history="1">
              <w:r w:rsidRPr="00F03A89">
                <w:rPr>
                  <w:rStyle w:val="a6"/>
                  <w:rFonts w:ascii="Verdana" w:hAnsi="Verdana" w:cs="Arial"/>
                  <w:b/>
                  <w:bCs/>
                  <w:color w:val="4C5059"/>
                  <w:sz w:val="18"/>
                  <w:szCs w:val="18"/>
                </w:rPr>
                <w:t>Concasseur mobile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17" w:history="1">
              <w:r w:rsidRPr="00F03A89">
                <w:rPr>
                  <w:rStyle w:val="a6"/>
                  <w:rFonts w:ascii="Verdana" w:hAnsi="Verdana" w:cs="Arial"/>
                  <w:color w:val="4C5059"/>
                  <w:sz w:val="18"/>
                  <w:szCs w:val="18"/>
                </w:rPr>
                <w:t>Concasseur mobile sur chenille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18" w:history="1">
              <w:r w:rsidRPr="00F03A89">
                <w:rPr>
                  <w:rStyle w:val="a6"/>
                  <w:rFonts w:ascii="Verdana" w:hAnsi="Verdana" w:cs="Arial"/>
                  <w:color w:val="4C5059"/>
                  <w:sz w:val="18"/>
                  <w:szCs w:val="18"/>
                </w:rPr>
                <w:t>Concasseur à mâchoire mobile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19" w:history="1">
              <w:r w:rsidRPr="00F03A89">
                <w:rPr>
                  <w:rStyle w:val="a6"/>
                  <w:rFonts w:ascii="Verdana" w:hAnsi="Verdana" w:cs="Arial"/>
                  <w:color w:val="4C5059"/>
                  <w:sz w:val="18"/>
                  <w:szCs w:val="18"/>
                </w:rPr>
                <w:t>Concasseur à percussion mobile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20" w:history="1">
              <w:r w:rsidRPr="00F03A89">
                <w:rPr>
                  <w:rStyle w:val="a6"/>
                  <w:rFonts w:ascii="Verdana" w:hAnsi="Verdana" w:cs="Arial"/>
                  <w:color w:val="4C5059"/>
                  <w:sz w:val="18"/>
                  <w:szCs w:val="18"/>
                </w:rPr>
                <w:t>Concasseur à cône mobile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21" w:history="1">
              <w:r w:rsidRPr="00F03A89">
                <w:rPr>
                  <w:rStyle w:val="a6"/>
                  <w:rFonts w:ascii="Verdana" w:hAnsi="Verdana" w:cs="Arial"/>
                  <w:color w:val="4C5059"/>
                  <w:sz w:val="18"/>
                  <w:szCs w:val="18"/>
                </w:rPr>
                <w:t>Concasseur VSI mobile</w:t>
              </w:r>
            </w:hyperlink>
          </w:p>
          <w:p w:rsidR="00FB6549" w:rsidRPr="00F03A89" w:rsidRDefault="00FB6549" w:rsidP="00FB6549">
            <w:pPr>
              <w:spacing w:before="75"/>
              <w:ind w:firstLine="90"/>
              <w:rPr>
                <w:rFonts w:ascii="Verdana" w:hAnsi="Verdana" w:cs="Arial"/>
                <w:b/>
                <w:bCs/>
                <w:color w:val="464646"/>
                <w:sz w:val="18"/>
                <w:szCs w:val="18"/>
              </w:rPr>
            </w:pPr>
            <w:hyperlink r:id="rId22" w:history="1">
              <w:r w:rsidRPr="00F03A89">
                <w:rPr>
                  <w:rStyle w:val="a6"/>
                  <w:rFonts w:ascii="Verdana" w:hAnsi="Verdana" w:cs="Arial"/>
                  <w:b/>
                  <w:bCs/>
                  <w:color w:val="4C5059"/>
                  <w:sz w:val="18"/>
                  <w:szCs w:val="18"/>
                </w:rPr>
                <w:t>Station de concassage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23" w:history="1">
              <w:r w:rsidRPr="00F03A89">
                <w:rPr>
                  <w:rStyle w:val="a6"/>
                  <w:rFonts w:ascii="Verdana" w:hAnsi="Verdana" w:cs="Arial"/>
                  <w:color w:val="4C5059"/>
                  <w:sz w:val="18"/>
                  <w:szCs w:val="18"/>
                </w:rPr>
                <w:t>Concasseur à mâchoire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24" w:history="1">
              <w:r w:rsidRPr="00F03A89">
                <w:rPr>
                  <w:rStyle w:val="a6"/>
                  <w:rFonts w:ascii="Verdana" w:hAnsi="Verdana" w:cs="Arial"/>
                  <w:color w:val="4C5059"/>
                  <w:sz w:val="18"/>
                  <w:szCs w:val="18"/>
                </w:rPr>
                <w:t>Concasseur à percussion</w:t>
              </w:r>
            </w:hyperlink>
          </w:p>
          <w:p w:rsidR="00FB6549" w:rsidRPr="00F03A89" w:rsidRDefault="00FB6549" w:rsidP="00FB6549">
            <w:pPr>
              <w:spacing w:line="270" w:lineRule="atLeast"/>
              <w:ind w:left="720" w:firstLine="180"/>
              <w:rPr>
                <w:rFonts w:ascii="Verdana" w:hAnsi="Verdana" w:cs="Arial"/>
                <w:color w:val="464646"/>
                <w:sz w:val="18"/>
                <w:szCs w:val="18"/>
              </w:rPr>
            </w:pPr>
            <w:hyperlink r:id="rId25" w:history="1">
              <w:r w:rsidRPr="00F03A89">
                <w:rPr>
                  <w:rStyle w:val="a6"/>
                  <w:rFonts w:ascii="Verdana" w:hAnsi="Verdana" w:cs="Arial"/>
                  <w:color w:val="4C5059"/>
                  <w:sz w:val="18"/>
                  <w:szCs w:val="18"/>
                </w:rPr>
                <w:t>Concasseur à cône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26" w:history="1">
              <w:r w:rsidRPr="00F03A89">
                <w:rPr>
                  <w:rStyle w:val="a6"/>
                  <w:rFonts w:ascii="Verdana" w:hAnsi="Verdana" w:cs="Arial"/>
                  <w:color w:val="4C5059"/>
                  <w:sz w:val="18"/>
                  <w:szCs w:val="18"/>
                </w:rPr>
                <w:t>Concasseur à axe vertical</w:t>
              </w:r>
            </w:hyperlink>
          </w:p>
          <w:p w:rsidR="00FB6549" w:rsidRPr="00F03A89" w:rsidRDefault="00FB6549" w:rsidP="00FB6549">
            <w:pPr>
              <w:spacing w:before="75"/>
              <w:ind w:firstLine="90"/>
              <w:rPr>
                <w:rFonts w:ascii="Verdana" w:hAnsi="Verdana" w:cs="Arial"/>
                <w:b/>
                <w:bCs/>
                <w:color w:val="464646"/>
                <w:sz w:val="18"/>
                <w:szCs w:val="18"/>
              </w:rPr>
            </w:pPr>
            <w:hyperlink r:id="rId27" w:history="1">
              <w:r w:rsidRPr="00F03A89">
                <w:rPr>
                  <w:rStyle w:val="a6"/>
                  <w:rFonts w:ascii="Verdana" w:hAnsi="Verdana" w:cs="Arial"/>
                  <w:b/>
                  <w:bCs/>
                  <w:color w:val="4C5059"/>
                  <w:sz w:val="18"/>
                  <w:szCs w:val="18"/>
                </w:rPr>
                <w:t>Chaîne de Production</w:t>
              </w:r>
            </w:hyperlink>
          </w:p>
          <w:p w:rsidR="00FB6549" w:rsidRPr="00F03A89" w:rsidRDefault="00FB6549" w:rsidP="00FB6549">
            <w:pPr>
              <w:spacing w:line="270" w:lineRule="atLeast"/>
              <w:ind w:left="720" w:firstLine="180"/>
              <w:rPr>
                <w:rFonts w:ascii="Verdana" w:hAnsi="Verdana" w:cs="Arial"/>
                <w:color w:val="464646"/>
                <w:sz w:val="18"/>
                <w:szCs w:val="18"/>
              </w:rPr>
            </w:pPr>
            <w:hyperlink r:id="rId28" w:history="1">
              <w:r w:rsidRPr="00F03A89">
                <w:rPr>
                  <w:rStyle w:val="a6"/>
                  <w:rFonts w:ascii="Verdana" w:hAnsi="Verdana" w:cs="Arial"/>
                  <w:color w:val="4C5059"/>
                  <w:sz w:val="18"/>
                  <w:szCs w:val="18"/>
                </w:rPr>
                <w:t>Chaîne de production de pierre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29" w:history="1">
              <w:r w:rsidRPr="00F03A89">
                <w:rPr>
                  <w:rStyle w:val="a6"/>
                  <w:rFonts w:ascii="Verdana" w:hAnsi="Verdana" w:cs="Arial"/>
                  <w:color w:val="4C5059"/>
                  <w:sz w:val="18"/>
                  <w:szCs w:val="18"/>
                </w:rPr>
                <w:t>Chaîne de production de sable</w:t>
              </w:r>
            </w:hyperlink>
          </w:p>
          <w:p w:rsidR="00FB6549" w:rsidRPr="00F03A89" w:rsidRDefault="00FB6549" w:rsidP="00FB6549">
            <w:pPr>
              <w:spacing w:before="75"/>
              <w:ind w:firstLine="90"/>
              <w:rPr>
                <w:rFonts w:ascii="Verdana" w:hAnsi="Verdana" w:cs="Arial"/>
                <w:b/>
                <w:bCs/>
                <w:color w:val="464646"/>
                <w:sz w:val="18"/>
                <w:szCs w:val="18"/>
              </w:rPr>
            </w:pPr>
            <w:hyperlink r:id="rId30" w:history="1">
              <w:r w:rsidRPr="00F03A89">
                <w:rPr>
                  <w:rStyle w:val="a6"/>
                  <w:rFonts w:ascii="Verdana" w:hAnsi="Verdana" w:cs="Arial"/>
                  <w:b/>
                  <w:bCs/>
                  <w:color w:val="4C5059"/>
                  <w:sz w:val="18"/>
                  <w:szCs w:val="18"/>
                </w:rPr>
                <w:t>Broyeur industriel</w:t>
              </w:r>
            </w:hyperlink>
          </w:p>
          <w:p w:rsidR="00FB6549" w:rsidRPr="00F03A89" w:rsidRDefault="00FB6549" w:rsidP="00FB6549">
            <w:pPr>
              <w:spacing w:line="270" w:lineRule="atLeast"/>
              <w:ind w:left="720" w:firstLine="180"/>
              <w:rPr>
                <w:rFonts w:ascii="Verdana" w:hAnsi="Verdana" w:cs="Arial"/>
                <w:color w:val="464646"/>
                <w:sz w:val="18"/>
                <w:szCs w:val="18"/>
              </w:rPr>
            </w:pPr>
            <w:hyperlink r:id="rId31" w:history="1">
              <w:r w:rsidRPr="00F03A89">
                <w:rPr>
                  <w:rStyle w:val="a6"/>
                  <w:rFonts w:ascii="Verdana" w:hAnsi="Verdana" w:cs="Arial"/>
                  <w:color w:val="4C5059"/>
                  <w:sz w:val="18"/>
                  <w:szCs w:val="18"/>
                </w:rPr>
                <w:t>Broyeur vertical</w:t>
              </w:r>
            </w:hyperlink>
          </w:p>
          <w:p w:rsidR="00FB6549" w:rsidRPr="00F03A89" w:rsidRDefault="00FB6549" w:rsidP="00FB6549">
            <w:pPr>
              <w:spacing w:line="270" w:lineRule="atLeast"/>
              <w:ind w:left="720" w:firstLine="180"/>
              <w:rPr>
                <w:rFonts w:ascii="Verdana" w:hAnsi="Verdana" w:cs="Arial"/>
                <w:color w:val="464646"/>
                <w:sz w:val="18"/>
                <w:szCs w:val="18"/>
              </w:rPr>
            </w:pPr>
            <w:hyperlink r:id="rId32" w:history="1">
              <w:r w:rsidRPr="00F03A89">
                <w:rPr>
                  <w:rStyle w:val="a6"/>
                  <w:rFonts w:ascii="Verdana" w:hAnsi="Verdana" w:cs="Arial"/>
                  <w:color w:val="4C5059"/>
                  <w:sz w:val="18"/>
                  <w:szCs w:val="18"/>
                </w:rPr>
                <w:t>Broyeur à trapèze de série MTW</w:t>
              </w:r>
            </w:hyperlink>
          </w:p>
          <w:p w:rsidR="00FB6549" w:rsidRPr="00F03A89" w:rsidRDefault="00FB6549" w:rsidP="00FB6549">
            <w:pPr>
              <w:spacing w:line="270" w:lineRule="atLeast"/>
              <w:ind w:left="720" w:firstLine="180"/>
              <w:rPr>
                <w:rFonts w:ascii="Verdana" w:hAnsi="Verdana" w:cs="Arial"/>
                <w:color w:val="464646"/>
                <w:sz w:val="18"/>
                <w:szCs w:val="18"/>
              </w:rPr>
            </w:pPr>
            <w:hyperlink r:id="rId33" w:history="1">
              <w:r w:rsidRPr="00F03A89">
                <w:rPr>
                  <w:rStyle w:val="a6"/>
                  <w:rFonts w:ascii="Verdana" w:hAnsi="Verdana" w:cs="Arial"/>
                  <w:color w:val="4C5059"/>
                  <w:sz w:val="18"/>
                  <w:szCs w:val="18"/>
                </w:rPr>
                <w:t>Broyeur à marteaux hydraulique</w:t>
              </w:r>
            </w:hyperlink>
          </w:p>
          <w:p w:rsidR="00FB6549" w:rsidRPr="00F03A89" w:rsidRDefault="00FB6549" w:rsidP="00FB6549">
            <w:pPr>
              <w:spacing w:line="270" w:lineRule="atLeast"/>
              <w:ind w:left="720" w:firstLine="180"/>
              <w:rPr>
                <w:rFonts w:ascii="Verdana" w:hAnsi="Verdana" w:cs="Arial"/>
                <w:color w:val="464646"/>
                <w:sz w:val="18"/>
                <w:szCs w:val="18"/>
              </w:rPr>
            </w:pPr>
            <w:hyperlink r:id="rId34" w:history="1">
              <w:r w:rsidRPr="00F03A89">
                <w:rPr>
                  <w:rStyle w:val="a6"/>
                  <w:rFonts w:ascii="Verdana" w:hAnsi="Verdana" w:cs="Arial"/>
                  <w:color w:val="4C5059"/>
                  <w:sz w:val="18"/>
                  <w:szCs w:val="18"/>
                </w:rPr>
                <w:t>Broyeur à poudre ultra-fin</w:t>
              </w:r>
            </w:hyperlink>
          </w:p>
          <w:p w:rsidR="00FB6549" w:rsidRPr="00F03A89" w:rsidRDefault="00FB6549" w:rsidP="00FB6549">
            <w:pPr>
              <w:spacing w:line="270" w:lineRule="atLeast"/>
              <w:ind w:left="720" w:firstLine="180"/>
              <w:rPr>
                <w:rFonts w:ascii="Verdana" w:hAnsi="Verdana" w:cs="Arial"/>
                <w:color w:val="464646"/>
                <w:sz w:val="18"/>
                <w:szCs w:val="18"/>
              </w:rPr>
            </w:pPr>
            <w:hyperlink r:id="rId35" w:history="1">
              <w:r w:rsidRPr="00F03A89">
                <w:rPr>
                  <w:rStyle w:val="a6"/>
                  <w:rFonts w:ascii="Verdana" w:hAnsi="Verdana" w:cs="Arial"/>
                  <w:color w:val="4C5059"/>
                  <w:sz w:val="18"/>
                  <w:szCs w:val="18"/>
                </w:rPr>
                <w:t>Broyeur à trapèze série TGM</w:t>
              </w:r>
            </w:hyperlink>
          </w:p>
          <w:p w:rsidR="00FB6549" w:rsidRPr="00F03A89" w:rsidRDefault="00FB6549" w:rsidP="00FB6549">
            <w:pPr>
              <w:spacing w:line="270" w:lineRule="atLeast"/>
              <w:ind w:left="720" w:firstLine="180"/>
              <w:rPr>
                <w:rFonts w:ascii="Verdana" w:hAnsi="Verdana" w:cs="Arial"/>
                <w:color w:val="464646"/>
                <w:sz w:val="18"/>
                <w:szCs w:val="18"/>
              </w:rPr>
            </w:pPr>
            <w:hyperlink r:id="rId36" w:history="1">
              <w:r w:rsidRPr="00F03A89">
                <w:rPr>
                  <w:rStyle w:val="a6"/>
                  <w:rFonts w:ascii="Verdana" w:hAnsi="Verdana" w:cs="Arial"/>
                  <w:color w:val="4C5059"/>
                  <w:sz w:val="18"/>
                  <w:szCs w:val="18"/>
                </w:rPr>
                <w:t>Broyeur à suspension série YGM</w:t>
              </w:r>
            </w:hyperlink>
          </w:p>
          <w:p w:rsidR="00FB6549" w:rsidRPr="00F03A89" w:rsidRDefault="00FB6549" w:rsidP="00FB6549">
            <w:pPr>
              <w:spacing w:line="270" w:lineRule="atLeast"/>
              <w:ind w:left="720" w:firstLine="180"/>
              <w:rPr>
                <w:rFonts w:ascii="Verdana" w:hAnsi="Verdana" w:cs="Arial"/>
                <w:color w:val="464646"/>
                <w:sz w:val="18"/>
                <w:szCs w:val="18"/>
              </w:rPr>
            </w:pPr>
            <w:hyperlink r:id="rId37" w:history="1">
              <w:r w:rsidRPr="00F03A89">
                <w:rPr>
                  <w:rStyle w:val="a6"/>
                  <w:rFonts w:ascii="Verdana" w:hAnsi="Verdana" w:cs="Arial"/>
                  <w:color w:val="4C5059"/>
                  <w:sz w:val="18"/>
                  <w:szCs w:val="18"/>
                </w:rPr>
                <w:t>Broyeur Raymond</w:t>
              </w:r>
            </w:hyperlink>
          </w:p>
          <w:p w:rsidR="00FB6549" w:rsidRPr="00F03A89" w:rsidRDefault="00FB6549" w:rsidP="00FB6549">
            <w:pPr>
              <w:spacing w:line="270" w:lineRule="atLeast"/>
              <w:ind w:left="720" w:firstLine="180"/>
              <w:rPr>
                <w:rFonts w:ascii="Verdana" w:hAnsi="Verdana" w:cs="Arial"/>
                <w:color w:val="464646"/>
                <w:sz w:val="18"/>
                <w:szCs w:val="18"/>
              </w:rPr>
            </w:pPr>
            <w:hyperlink r:id="rId38" w:history="1">
              <w:r w:rsidRPr="00F03A89">
                <w:rPr>
                  <w:rStyle w:val="a6"/>
                  <w:rFonts w:ascii="Verdana" w:hAnsi="Verdana" w:cs="Arial"/>
                  <w:color w:val="4C5059"/>
                  <w:sz w:val="18"/>
                  <w:szCs w:val="18"/>
                </w:rPr>
                <w:t>Broyeur à boulets</w:t>
              </w:r>
            </w:hyperlink>
          </w:p>
          <w:p w:rsidR="00FB6549" w:rsidRPr="00F03A89" w:rsidRDefault="00FB6549" w:rsidP="00FB6549">
            <w:pPr>
              <w:spacing w:before="75"/>
              <w:ind w:firstLine="90"/>
              <w:rPr>
                <w:rFonts w:ascii="Verdana" w:hAnsi="Verdana" w:cs="Arial"/>
                <w:b/>
                <w:bCs/>
                <w:color w:val="464646"/>
                <w:sz w:val="18"/>
                <w:szCs w:val="18"/>
              </w:rPr>
            </w:pPr>
            <w:hyperlink r:id="rId39" w:history="1">
              <w:r w:rsidRPr="00F03A89">
                <w:rPr>
                  <w:rStyle w:val="a6"/>
                  <w:rFonts w:ascii="Verdana" w:hAnsi="Verdana" w:cs="Arial"/>
                  <w:b/>
                  <w:bCs/>
                  <w:color w:val="4C5059"/>
                  <w:sz w:val="18"/>
                  <w:szCs w:val="18"/>
                </w:rPr>
                <w:t>Crible et Laveur</w:t>
              </w:r>
            </w:hyperlink>
          </w:p>
          <w:p w:rsidR="00FB6549" w:rsidRPr="00F03A89" w:rsidRDefault="00FB6549" w:rsidP="00FB6549">
            <w:pPr>
              <w:spacing w:line="270" w:lineRule="atLeast"/>
              <w:ind w:left="720" w:firstLine="180"/>
              <w:rPr>
                <w:rFonts w:ascii="Verdana" w:hAnsi="Verdana" w:cs="Arial"/>
                <w:color w:val="464646"/>
                <w:sz w:val="18"/>
                <w:szCs w:val="18"/>
              </w:rPr>
            </w:pPr>
            <w:hyperlink r:id="rId40" w:history="1">
              <w:r w:rsidRPr="00F03A89">
                <w:rPr>
                  <w:rStyle w:val="a6"/>
                  <w:rFonts w:ascii="Verdana" w:hAnsi="Verdana" w:cs="Arial"/>
                  <w:color w:val="4C5059"/>
                  <w:sz w:val="18"/>
                  <w:szCs w:val="18"/>
                </w:rPr>
                <w:t>Crible vibrant</w:t>
              </w:r>
            </w:hyperlink>
          </w:p>
          <w:p w:rsidR="00FB6549" w:rsidRPr="00F03A89" w:rsidRDefault="00FB6549" w:rsidP="00FB6549">
            <w:pPr>
              <w:spacing w:line="270" w:lineRule="atLeast"/>
              <w:ind w:left="720" w:firstLine="180"/>
              <w:rPr>
                <w:rFonts w:ascii="Verdana" w:hAnsi="Verdana" w:cs="Arial"/>
                <w:color w:val="464646"/>
                <w:sz w:val="18"/>
                <w:szCs w:val="18"/>
              </w:rPr>
            </w:pPr>
            <w:hyperlink r:id="rId41" w:history="1">
              <w:r w:rsidRPr="00F03A89">
                <w:rPr>
                  <w:rStyle w:val="a6"/>
                  <w:rFonts w:ascii="Verdana" w:hAnsi="Verdana" w:cs="Arial"/>
                  <w:color w:val="4C5059"/>
                  <w:sz w:val="18"/>
                  <w:szCs w:val="18"/>
                </w:rPr>
                <w:t>Laveur du sable à vis</w:t>
              </w:r>
            </w:hyperlink>
          </w:p>
          <w:p w:rsidR="00FB6549" w:rsidRPr="00F03A89" w:rsidRDefault="00FB6549" w:rsidP="00FB6549">
            <w:pPr>
              <w:spacing w:line="270" w:lineRule="atLeast"/>
              <w:ind w:left="720" w:firstLine="180"/>
              <w:rPr>
                <w:rFonts w:ascii="Verdana" w:hAnsi="Verdana" w:cs="Arial"/>
                <w:color w:val="464646"/>
                <w:sz w:val="18"/>
                <w:szCs w:val="18"/>
              </w:rPr>
            </w:pPr>
            <w:hyperlink r:id="rId42" w:history="1">
              <w:r w:rsidRPr="00F03A89">
                <w:rPr>
                  <w:rStyle w:val="a6"/>
                  <w:rFonts w:ascii="Verdana" w:hAnsi="Verdana" w:cs="Arial"/>
                  <w:color w:val="4C5059"/>
                  <w:sz w:val="18"/>
                  <w:szCs w:val="18"/>
                </w:rPr>
                <w:t>Laveur du sable à roue</w:t>
              </w:r>
            </w:hyperlink>
          </w:p>
          <w:p w:rsidR="00FB6549" w:rsidRPr="00F03A89" w:rsidRDefault="00FB6549" w:rsidP="00FB6549">
            <w:pPr>
              <w:spacing w:before="75"/>
              <w:ind w:firstLine="90"/>
              <w:rPr>
                <w:rFonts w:ascii="Verdana" w:hAnsi="Verdana" w:cs="Arial"/>
                <w:b/>
                <w:bCs/>
                <w:color w:val="464646"/>
                <w:sz w:val="18"/>
                <w:szCs w:val="18"/>
              </w:rPr>
            </w:pPr>
            <w:hyperlink r:id="rId43" w:history="1">
              <w:r w:rsidRPr="00F03A89">
                <w:rPr>
                  <w:rStyle w:val="a6"/>
                  <w:rFonts w:ascii="Verdana" w:hAnsi="Verdana" w:cs="Arial"/>
                  <w:b/>
                  <w:bCs/>
                  <w:color w:val="4C5059"/>
                  <w:sz w:val="18"/>
                  <w:szCs w:val="18"/>
                </w:rPr>
                <w:t>Alimentateur et Convoyeur</w:t>
              </w:r>
            </w:hyperlink>
          </w:p>
          <w:p w:rsidR="00FB6549" w:rsidRPr="00F03A89" w:rsidRDefault="00FB6549" w:rsidP="00FB6549">
            <w:pPr>
              <w:spacing w:line="270" w:lineRule="atLeast"/>
              <w:ind w:left="720" w:firstLine="180"/>
              <w:rPr>
                <w:rFonts w:ascii="Verdana" w:hAnsi="Verdana" w:cs="Arial"/>
                <w:color w:val="464646"/>
                <w:sz w:val="18"/>
                <w:szCs w:val="18"/>
              </w:rPr>
            </w:pPr>
            <w:hyperlink r:id="rId44" w:history="1">
              <w:r w:rsidRPr="00F03A89">
                <w:rPr>
                  <w:rStyle w:val="a6"/>
                  <w:rFonts w:ascii="Verdana" w:hAnsi="Verdana" w:cs="Arial"/>
                  <w:color w:val="4C5059"/>
                  <w:sz w:val="18"/>
                  <w:szCs w:val="18"/>
                </w:rPr>
                <w:t>Alimentateur vibrant</w:t>
              </w:r>
            </w:hyperlink>
          </w:p>
          <w:p w:rsidR="00FB6549" w:rsidRPr="00F03A89" w:rsidRDefault="00FB6549" w:rsidP="00FB6549">
            <w:pPr>
              <w:spacing w:line="270" w:lineRule="atLeast"/>
              <w:ind w:left="720" w:firstLine="180"/>
              <w:rPr>
                <w:rFonts w:ascii="Verdana" w:hAnsi="Verdana" w:cs="Arial"/>
                <w:color w:val="464646"/>
                <w:sz w:val="18"/>
                <w:szCs w:val="18"/>
              </w:rPr>
            </w:pPr>
            <w:hyperlink r:id="rId45" w:history="1">
              <w:r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ED7167" w:rsidP="00ED7167">
            <w:pPr>
              <w:spacing w:before="75"/>
              <w:ind w:firstLine="90"/>
              <w:rPr>
                <w:rFonts w:ascii="Verdana" w:hAnsi="Verdana" w:cs="Arial"/>
                <w:b/>
                <w:bCs/>
                <w:color w:val="464646"/>
                <w:sz w:val="18"/>
                <w:szCs w:val="18"/>
              </w:rPr>
            </w:pPr>
            <w:hyperlink r:id="rId46" w:history="1">
              <w:r w:rsidRPr="00F03A89">
                <w:rPr>
                  <w:rStyle w:val="a6"/>
                  <w:rFonts w:ascii="Verdana" w:hAnsi="Verdana" w:cs="Arial"/>
                  <w:b/>
                  <w:bCs/>
                  <w:color w:val="4C5059"/>
                  <w:sz w:val="18"/>
                  <w:szCs w:val="18"/>
                </w:rPr>
                <w:t>Crushing</w:t>
              </w:r>
            </w:hyperlink>
          </w:p>
          <w:p w:rsidR="00ED7167" w:rsidRPr="00F03A89" w:rsidRDefault="00ED7167" w:rsidP="00ED7167">
            <w:pPr>
              <w:spacing w:line="270" w:lineRule="atLeast"/>
              <w:ind w:left="720" w:firstLine="225"/>
              <w:rPr>
                <w:rFonts w:ascii="Verdana" w:hAnsi="Verdana" w:cs="Arial"/>
                <w:color w:val="464646"/>
                <w:sz w:val="18"/>
                <w:szCs w:val="18"/>
              </w:rPr>
            </w:pPr>
            <w:hyperlink r:id="rId47" w:history="1">
              <w:r w:rsidRPr="00F03A89">
                <w:rPr>
                  <w:rStyle w:val="a6"/>
                  <w:rFonts w:ascii="Verdana" w:hAnsi="Verdana" w:cs="Arial"/>
                  <w:color w:val="4C5059"/>
                  <w:sz w:val="18"/>
                  <w:szCs w:val="18"/>
                </w:rPr>
                <w:t>Mobile Crushing Plant</w:t>
              </w:r>
            </w:hyperlink>
          </w:p>
          <w:p w:rsidR="00ED7167" w:rsidRPr="00F03A89" w:rsidRDefault="00ED7167" w:rsidP="00ED7167">
            <w:pPr>
              <w:spacing w:line="270" w:lineRule="atLeast"/>
              <w:ind w:left="720" w:firstLine="225"/>
              <w:rPr>
                <w:rFonts w:ascii="Verdana" w:hAnsi="Verdana" w:cs="Arial"/>
                <w:color w:val="464646"/>
                <w:sz w:val="18"/>
                <w:szCs w:val="18"/>
              </w:rPr>
            </w:pPr>
            <w:hyperlink r:id="rId48" w:history="1">
              <w:r w:rsidRPr="00F03A89">
                <w:rPr>
                  <w:rStyle w:val="a6"/>
                  <w:rFonts w:ascii="Verdana" w:hAnsi="Verdana" w:cs="Arial"/>
                  <w:color w:val="4C5059"/>
                  <w:sz w:val="18"/>
                  <w:szCs w:val="18"/>
                </w:rPr>
                <w:t>Stationary Crushing Plant</w:t>
              </w:r>
            </w:hyperlink>
          </w:p>
          <w:p w:rsidR="00ED7167" w:rsidRPr="00F03A89" w:rsidRDefault="00ED7167" w:rsidP="00ED7167">
            <w:pPr>
              <w:spacing w:line="270" w:lineRule="atLeast"/>
              <w:ind w:left="720" w:firstLine="450"/>
              <w:rPr>
                <w:rFonts w:ascii="Verdana" w:hAnsi="Verdana" w:cs="Arial"/>
                <w:color w:val="464646"/>
                <w:sz w:val="18"/>
                <w:szCs w:val="18"/>
              </w:rPr>
            </w:pPr>
            <w:hyperlink r:id="rId49" w:history="1">
              <w:r w:rsidRPr="00F03A89">
                <w:rPr>
                  <w:rStyle w:val="a6"/>
                  <w:rFonts w:ascii="Verdana" w:hAnsi="Verdana" w:cs="Arial"/>
                  <w:color w:val="4C5059"/>
                  <w:sz w:val="18"/>
                  <w:szCs w:val="18"/>
                </w:rPr>
                <w:t>Jaw Crusher</w:t>
              </w:r>
            </w:hyperlink>
          </w:p>
          <w:p w:rsidR="00ED7167" w:rsidRPr="00F03A89" w:rsidRDefault="00ED7167" w:rsidP="00ED7167">
            <w:pPr>
              <w:spacing w:line="270" w:lineRule="atLeast"/>
              <w:ind w:left="720" w:firstLine="450"/>
              <w:rPr>
                <w:rFonts w:ascii="Verdana" w:hAnsi="Verdana" w:cs="Arial"/>
                <w:color w:val="464646"/>
                <w:sz w:val="18"/>
                <w:szCs w:val="18"/>
              </w:rPr>
            </w:pPr>
            <w:hyperlink r:id="rId50" w:history="1">
              <w:r w:rsidRPr="00F03A89">
                <w:rPr>
                  <w:rStyle w:val="a6"/>
                  <w:rFonts w:ascii="Verdana" w:hAnsi="Verdana" w:cs="Arial"/>
                  <w:color w:val="4C5059"/>
                  <w:sz w:val="18"/>
                  <w:szCs w:val="18"/>
                </w:rPr>
                <w:t>Impact Crusher</w:t>
              </w:r>
            </w:hyperlink>
          </w:p>
          <w:p w:rsidR="00ED7167" w:rsidRPr="00F03A89" w:rsidRDefault="00ED7167" w:rsidP="00ED7167">
            <w:pPr>
              <w:spacing w:line="270" w:lineRule="atLeast"/>
              <w:ind w:left="720" w:firstLine="450"/>
              <w:rPr>
                <w:rFonts w:ascii="Verdana" w:hAnsi="Verdana" w:cs="Arial"/>
                <w:color w:val="464646"/>
                <w:sz w:val="18"/>
                <w:szCs w:val="18"/>
              </w:rPr>
            </w:pPr>
            <w:hyperlink r:id="rId51" w:history="1">
              <w:r w:rsidRPr="00F03A89">
                <w:rPr>
                  <w:rStyle w:val="a6"/>
                  <w:rFonts w:ascii="Verdana" w:hAnsi="Verdana" w:cs="Arial"/>
                  <w:color w:val="4C5059"/>
                  <w:sz w:val="18"/>
                  <w:szCs w:val="18"/>
                </w:rPr>
                <w:t>Cone Crusher</w:t>
              </w:r>
            </w:hyperlink>
          </w:p>
          <w:p w:rsidR="00ED7167" w:rsidRPr="00F03A89" w:rsidRDefault="00ED7167" w:rsidP="00ED7167">
            <w:pPr>
              <w:spacing w:line="270" w:lineRule="atLeast"/>
              <w:ind w:left="720" w:firstLine="450"/>
              <w:rPr>
                <w:rFonts w:ascii="Verdana" w:hAnsi="Verdana" w:cs="Arial"/>
                <w:color w:val="464646"/>
                <w:sz w:val="18"/>
                <w:szCs w:val="18"/>
              </w:rPr>
            </w:pPr>
            <w:hyperlink r:id="rId52" w:history="1">
              <w:r w:rsidRPr="00F03A89">
                <w:rPr>
                  <w:rStyle w:val="a6"/>
                  <w:rFonts w:ascii="Verdana" w:hAnsi="Verdana" w:cs="Arial"/>
                  <w:color w:val="4C5059"/>
                  <w:sz w:val="18"/>
                  <w:szCs w:val="18"/>
                </w:rPr>
                <w:t>VSI Crusher</w:t>
              </w:r>
            </w:hyperlink>
          </w:p>
          <w:p w:rsidR="00ED7167" w:rsidRPr="00F03A89" w:rsidRDefault="00ED7167" w:rsidP="00ED7167">
            <w:pPr>
              <w:spacing w:before="75"/>
              <w:ind w:firstLine="90"/>
              <w:rPr>
                <w:rFonts w:ascii="Verdana" w:hAnsi="Verdana" w:cs="Arial"/>
                <w:b/>
                <w:bCs/>
                <w:color w:val="464646"/>
                <w:sz w:val="18"/>
                <w:szCs w:val="18"/>
              </w:rPr>
            </w:pPr>
            <w:hyperlink r:id="rId53" w:history="1">
              <w:r w:rsidRPr="00F03A89">
                <w:rPr>
                  <w:rStyle w:val="a6"/>
                  <w:rFonts w:ascii="Verdana" w:hAnsi="Verdana" w:cs="Arial"/>
                  <w:b/>
                  <w:bCs/>
                  <w:color w:val="4C5059"/>
                  <w:sz w:val="18"/>
                  <w:szCs w:val="18"/>
                </w:rPr>
                <w:t>Aggregate Production Line</w:t>
              </w:r>
            </w:hyperlink>
          </w:p>
          <w:p w:rsidR="00ED7167" w:rsidRPr="00F03A89" w:rsidRDefault="00ED7167" w:rsidP="00ED7167">
            <w:pPr>
              <w:spacing w:before="75"/>
              <w:ind w:firstLine="90"/>
              <w:rPr>
                <w:rFonts w:ascii="Verdana" w:hAnsi="Verdana" w:cs="Arial"/>
                <w:b/>
                <w:bCs/>
                <w:color w:val="464646"/>
                <w:sz w:val="18"/>
                <w:szCs w:val="18"/>
              </w:rPr>
            </w:pPr>
            <w:hyperlink r:id="rId54" w:history="1">
              <w:r w:rsidRPr="00F03A89">
                <w:rPr>
                  <w:rStyle w:val="a6"/>
                  <w:rFonts w:ascii="Verdana" w:hAnsi="Verdana" w:cs="Arial"/>
                  <w:b/>
                  <w:bCs/>
                  <w:color w:val="4C5059"/>
                  <w:sz w:val="18"/>
                  <w:szCs w:val="18"/>
                </w:rPr>
                <w:t>Grinding Mill</w:t>
              </w:r>
            </w:hyperlink>
          </w:p>
          <w:p w:rsidR="00ED7167" w:rsidRPr="00F03A89" w:rsidRDefault="00ED7167" w:rsidP="00ED7167">
            <w:pPr>
              <w:spacing w:line="270" w:lineRule="atLeast"/>
              <w:ind w:left="720" w:firstLine="225"/>
              <w:rPr>
                <w:rFonts w:ascii="Verdana" w:hAnsi="Verdana" w:cs="Arial"/>
                <w:color w:val="464646"/>
                <w:sz w:val="18"/>
                <w:szCs w:val="18"/>
              </w:rPr>
            </w:pPr>
            <w:hyperlink r:id="rId55" w:history="1">
              <w:r w:rsidRPr="00F03A89">
                <w:rPr>
                  <w:rStyle w:val="a6"/>
                  <w:rFonts w:ascii="Verdana" w:hAnsi="Verdana" w:cs="Arial"/>
                  <w:color w:val="4C5059"/>
                  <w:sz w:val="18"/>
                  <w:szCs w:val="18"/>
                </w:rPr>
                <w:t>Vertical Grinding Mill</w:t>
              </w:r>
            </w:hyperlink>
          </w:p>
          <w:p w:rsidR="00ED7167" w:rsidRPr="00F03A89" w:rsidRDefault="00ED7167" w:rsidP="00ED7167">
            <w:pPr>
              <w:spacing w:line="270" w:lineRule="atLeast"/>
              <w:ind w:left="720" w:firstLine="225"/>
              <w:rPr>
                <w:rFonts w:ascii="Verdana" w:hAnsi="Verdana" w:cs="Arial"/>
                <w:color w:val="464646"/>
                <w:sz w:val="18"/>
                <w:szCs w:val="18"/>
              </w:rPr>
            </w:pPr>
            <w:hyperlink r:id="rId56" w:history="1">
              <w:r w:rsidRPr="00F03A89">
                <w:rPr>
                  <w:rStyle w:val="a6"/>
                  <w:rFonts w:ascii="Verdana" w:hAnsi="Verdana" w:cs="Arial"/>
                  <w:color w:val="4C5059"/>
                  <w:sz w:val="18"/>
                  <w:szCs w:val="18"/>
                </w:rPr>
                <w:t>MTW Series Trapezoid Mill</w:t>
              </w:r>
            </w:hyperlink>
          </w:p>
          <w:p w:rsidR="00ED7167" w:rsidRPr="00F03A89" w:rsidRDefault="00ED7167" w:rsidP="00ED7167">
            <w:pPr>
              <w:spacing w:line="270" w:lineRule="atLeast"/>
              <w:ind w:left="720" w:firstLine="225"/>
              <w:rPr>
                <w:rFonts w:ascii="Verdana" w:hAnsi="Verdana" w:cs="Arial"/>
                <w:color w:val="464646"/>
                <w:sz w:val="18"/>
                <w:szCs w:val="18"/>
              </w:rPr>
            </w:pPr>
            <w:hyperlink r:id="rId57" w:history="1">
              <w:r w:rsidRPr="00F03A89">
                <w:rPr>
                  <w:rStyle w:val="a6"/>
                  <w:rFonts w:ascii="Verdana" w:hAnsi="Verdana" w:cs="Arial"/>
                  <w:color w:val="4C5059"/>
                  <w:sz w:val="18"/>
                  <w:szCs w:val="18"/>
                </w:rPr>
                <w:t>Micro Powder Mill</w:t>
              </w:r>
            </w:hyperlink>
          </w:p>
          <w:p w:rsidR="00ED7167" w:rsidRPr="00F03A89" w:rsidRDefault="00ED7167" w:rsidP="00ED7167">
            <w:pPr>
              <w:spacing w:line="270" w:lineRule="atLeast"/>
              <w:ind w:left="720" w:firstLine="225"/>
              <w:rPr>
                <w:rFonts w:ascii="Verdana" w:hAnsi="Verdana" w:cs="Arial"/>
                <w:color w:val="464646"/>
                <w:sz w:val="18"/>
                <w:szCs w:val="18"/>
              </w:rPr>
            </w:pPr>
            <w:hyperlink r:id="rId58" w:history="1">
              <w:r w:rsidRPr="00F03A89">
                <w:rPr>
                  <w:rStyle w:val="a6"/>
                  <w:rFonts w:ascii="Verdana" w:hAnsi="Verdana" w:cs="Arial"/>
                  <w:color w:val="4C5059"/>
                  <w:sz w:val="18"/>
                  <w:szCs w:val="18"/>
                </w:rPr>
                <w:t>Trapezium Mill</w:t>
              </w:r>
            </w:hyperlink>
          </w:p>
          <w:p w:rsidR="00ED7167" w:rsidRPr="00F03A89" w:rsidRDefault="00ED7167" w:rsidP="00ED7167">
            <w:pPr>
              <w:spacing w:line="270" w:lineRule="atLeast"/>
              <w:ind w:left="720" w:firstLine="225"/>
              <w:rPr>
                <w:rFonts w:ascii="Verdana" w:hAnsi="Verdana" w:cs="Arial"/>
                <w:color w:val="464646"/>
                <w:sz w:val="18"/>
                <w:szCs w:val="18"/>
              </w:rPr>
            </w:pPr>
            <w:hyperlink r:id="rId59" w:history="1">
              <w:r w:rsidRPr="00F03A89">
                <w:rPr>
                  <w:rStyle w:val="a6"/>
                  <w:rFonts w:ascii="Verdana" w:hAnsi="Verdana" w:cs="Arial"/>
                  <w:color w:val="4C5059"/>
                  <w:sz w:val="18"/>
                  <w:szCs w:val="18"/>
                </w:rPr>
                <w:t>High Pressure Mill</w:t>
              </w:r>
            </w:hyperlink>
          </w:p>
          <w:p w:rsidR="00ED7167" w:rsidRPr="00F03A89" w:rsidRDefault="00ED7167" w:rsidP="00ED7167">
            <w:pPr>
              <w:spacing w:line="270" w:lineRule="atLeast"/>
              <w:ind w:left="720" w:firstLine="225"/>
              <w:rPr>
                <w:rFonts w:ascii="Verdana" w:hAnsi="Verdana" w:cs="Arial"/>
                <w:color w:val="464646"/>
                <w:sz w:val="18"/>
                <w:szCs w:val="18"/>
              </w:rPr>
            </w:pPr>
            <w:hyperlink r:id="rId60" w:history="1">
              <w:r w:rsidRPr="00F03A89">
                <w:rPr>
                  <w:rStyle w:val="a6"/>
                  <w:rFonts w:ascii="Verdana" w:hAnsi="Verdana" w:cs="Arial"/>
                  <w:color w:val="4C5059"/>
                  <w:sz w:val="18"/>
                  <w:szCs w:val="18"/>
                </w:rPr>
                <w:t>Raymond Mill</w:t>
              </w:r>
            </w:hyperlink>
          </w:p>
          <w:p w:rsidR="00ED7167" w:rsidRPr="00F03A89" w:rsidRDefault="00ED7167" w:rsidP="00ED7167">
            <w:pPr>
              <w:spacing w:line="270" w:lineRule="atLeast"/>
              <w:ind w:left="720" w:firstLine="225"/>
              <w:rPr>
                <w:rFonts w:ascii="Verdana" w:hAnsi="Verdana" w:cs="Arial"/>
                <w:color w:val="464646"/>
                <w:sz w:val="18"/>
                <w:szCs w:val="18"/>
              </w:rPr>
            </w:pPr>
            <w:hyperlink r:id="rId61" w:history="1">
              <w:r w:rsidRPr="00F03A89">
                <w:rPr>
                  <w:rStyle w:val="a6"/>
                  <w:rFonts w:ascii="Verdana" w:hAnsi="Verdana" w:cs="Arial"/>
                  <w:color w:val="4C5059"/>
                  <w:sz w:val="18"/>
                  <w:szCs w:val="18"/>
                </w:rPr>
                <w:t>Ball Mill</w:t>
              </w:r>
            </w:hyperlink>
          </w:p>
          <w:p w:rsidR="00ED7167" w:rsidRPr="00F03A89" w:rsidRDefault="00ED7167" w:rsidP="00ED7167">
            <w:pPr>
              <w:spacing w:line="270" w:lineRule="atLeast"/>
              <w:ind w:left="720" w:firstLine="225"/>
              <w:rPr>
                <w:rFonts w:ascii="Verdana" w:hAnsi="Verdana" w:cs="Arial"/>
                <w:color w:val="464646"/>
                <w:sz w:val="18"/>
                <w:szCs w:val="18"/>
              </w:rPr>
            </w:pPr>
            <w:hyperlink r:id="rId62" w:history="1">
              <w:r w:rsidRPr="00F03A89">
                <w:rPr>
                  <w:rStyle w:val="a6"/>
                  <w:rFonts w:ascii="Verdana" w:hAnsi="Verdana" w:cs="Arial"/>
                  <w:color w:val="4C5059"/>
                  <w:sz w:val="18"/>
                  <w:szCs w:val="18"/>
                </w:rPr>
                <w:t>European Hammer Mill</w:t>
              </w:r>
            </w:hyperlink>
          </w:p>
          <w:p w:rsidR="00ED7167" w:rsidRPr="00F03A89" w:rsidRDefault="00ED7167" w:rsidP="00ED7167">
            <w:pPr>
              <w:spacing w:before="75"/>
              <w:ind w:firstLine="90"/>
              <w:rPr>
                <w:rFonts w:ascii="Verdana" w:hAnsi="Verdana" w:cs="Arial"/>
                <w:b/>
                <w:bCs/>
                <w:color w:val="464646"/>
                <w:sz w:val="18"/>
                <w:szCs w:val="18"/>
              </w:rPr>
            </w:pPr>
            <w:hyperlink r:id="rId63" w:history="1">
              <w:r w:rsidRPr="00F03A89">
                <w:rPr>
                  <w:rStyle w:val="a6"/>
                  <w:rFonts w:ascii="Verdana" w:hAnsi="Verdana" w:cs="Arial"/>
                  <w:b/>
                  <w:bCs/>
                  <w:color w:val="4C5059"/>
                  <w:sz w:val="18"/>
                  <w:szCs w:val="18"/>
                </w:rPr>
                <w:t>Screening &amp; Washing</w:t>
              </w:r>
            </w:hyperlink>
          </w:p>
          <w:p w:rsidR="00ED7167" w:rsidRPr="00F03A89" w:rsidRDefault="00ED7167" w:rsidP="00ED7167">
            <w:pPr>
              <w:spacing w:line="270" w:lineRule="atLeast"/>
              <w:ind w:left="720" w:firstLine="225"/>
              <w:rPr>
                <w:rFonts w:ascii="Verdana" w:hAnsi="Verdana" w:cs="Arial"/>
                <w:color w:val="464646"/>
                <w:sz w:val="18"/>
                <w:szCs w:val="18"/>
              </w:rPr>
            </w:pPr>
            <w:hyperlink r:id="rId64" w:history="1">
              <w:r w:rsidRPr="00F03A89">
                <w:rPr>
                  <w:rStyle w:val="a6"/>
                  <w:rFonts w:ascii="Verdana" w:hAnsi="Verdana" w:cs="Arial"/>
                  <w:color w:val="4C5059"/>
                  <w:sz w:val="18"/>
                  <w:szCs w:val="18"/>
                </w:rPr>
                <w:t>Vibrating Screen</w:t>
              </w:r>
            </w:hyperlink>
          </w:p>
          <w:p w:rsidR="00ED7167" w:rsidRPr="00F03A89" w:rsidRDefault="00ED7167" w:rsidP="00ED7167">
            <w:pPr>
              <w:spacing w:line="270" w:lineRule="atLeast"/>
              <w:ind w:left="720" w:firstLine="225"/>
              <w:rPr>
                <w:rFonts w:ascii="Verdana" w:hAnsi="Verdana" w:cs="Arial"/>
                <w:color w:val="464646"/>
                <w:sz w:val="18"/>
                <w:szCs w:val="18"/>
              </w:rPr>
            </w:pPr>
            <w:hyperlink r:id="rId65" w:history="1">
              <w:r w:rsidRPr="00F03A89">
                <w:rPr>
                  <w:rStyle w:val="a6"/>
                  <w:rFonts w:ascii="Verdana" w:hAnsi="Verdana" w:cs="Arial"/>
                  <w:color w:val="4C5059"/>
                  <w:sz w:val="18"/>
                  <w:szCs w:val="18"/>
                </w:rPr>
                <w:t>Sand Washing Machine</w:t>
              </w:r>
            </w:hyperlink>
          </w:p>
          <w:p w:rsidR="00ED7167" w:rsidRPr="00F03A89" w:rsidRDefault="00ED7167" w:rsidP="00ED7167">
            <w:pPr>
              <w:spacing w:before="75"/>
              <w:ind w:firstLine="90"/>
              <w:rPr>
                <w:rFonts w:ascii="Verdana" w:hAnsi="Verdana" w:cs="Arial"/>
                <w:b/>
                <w:bCs/>
                <w:color w:val="464646"/>
                <w:sz w:val="18"/>
                <w:szCs w:val="18"/>
              </w:rPr>
            </w:pPr>
            <w:hyperlink r:id="rId66" w:history="1">
              <w:r w:rsidRPr="00F03A89">
                <w:rPr>
                  <w:rStyle w:val="a6"/>
                  <w:rFonts w:ascii="Verdana" w:hAnsi="Verdana" w:cs="Arial"/>
                  <w:b/>
                  <w:bCs/>
                  <w:color w:val="4C5059"/>
                  <w:sz w:val="18"/>
                  <w:szCs w:val="18"/>
                </w:rPr>
                <w:t>Feeding &amp; Conveying</w:t>
              </w:r>
            </w:hyperlink>
          </w:p>
          <w:p w:rsidR="00ED7167" w:rsidRPr="00F03A89" w:rsidRDefault="00ED7167" w:rsidP="00ED7167">
            <w:pPr>
              <w:spacing w:line="270" w:lineRule="atLeast"/>
              <w:ind w:left="720" w:firstLine="225"/>
              <w:rPr>
                <w:rFonts w:ascii="Verdana" w:hAnsi="Verdana" w:cs="Arial"/>
                <w:color w:val="464646"/>
                <w:sz w:val="18"/>
                <w:szCs w:val="18"/>
              </w:rPr>
            </w:pPr>
            <w:hyperlink r:id="rId67" w:history="1">
              <w:r w:rsidRPr="00F03A89">
                <w:rPr>
                  <w:rStyle w:val="a6"/>
                  <w:rFonts w:ascii="Verdana" w:hAnsi="Verdana" w:cs="Arial"/>
                  <w:color w:val="4C5059"/>
                  <w:sz w:val="18"/>
                  <w:szCs w:val="18"/>
                </w:rPr>
                <w:t>Vibrating Feeder</w:t>
              </w:r>
            </w:hyperlink>
          </w:p>
          <w:p w:rsidR="00ED7167" w:rsidRPr="00F03A89" w:rsidRDefault="00ED7167" w:rsidP="00ED7167">
            <w:pPr>
              <w:spacing w:line="270" w:lineRule="atLeast"/>
              <w:ind w:left="720" w:firstLine="225"/>
              <w:rPr>
                <w:rFonts w:ascii="Verdana" w:hAnsi="Verdana" w:cs="Arial"/>
                <w:color w:val="464646"/>
                <w:sz w:val="18"/>
                <w:szCs w:val="18"/>
              </w:rPr>
            </w:pPr>
            <w:hyperlink r:id="rId68" w:history="1">
              <w:r w:rsidRPr="00F03A89">
                <w:rPr>
                  <w:rStyle w:val="a6"/>
                  <w:rFonts w:ascii="Verdana" w:hAnsi="Verdana" w:cs="Arial"/>
                  <w:color w:val="4C5059"/>
                  <w:sz w:val="18"/>
                  <w:szCs w:val="18"/>
                </w:rPr>
                <w:t>Belt Conveyor</w:t>
              </w:r>
            </w:hyperlink>
          </w:p>
          <w:p w:rsidR="00ED7167" w:rsidRPr="00F03A89" w:rsidRDefault="00ED7167" w:rsidP="00ED7167">
            <w:pPr>
              <w:spacing w:before="75"/>
              <w:ind w:firstLine="90"/>
              <w:rPr>
                <w:rFonts w:ascii="Verdana" w:hAnsi="Verdana" w:cs="Arial"/>
                <w:b/>
                <w:bCs/>
                <w:color w:val="464646"/>
                <w:sz w:val="18"/>
                <w:szCs w:val="18"/>
              </w:rPr>
            </w:pPr>
            <w:hyperlink r:id="rId69" w:history="1">
              <w:r w:rsidRPr="00F03A89">
                <w:rPr>
                  <w:rStyle w:val="a6"/>
                  <w:rFonts w:ascii="Verdana" w:hAnsi="Verdana" w:cs="Arial"/>
                  <w:b/>
                  <w:bCs/>
                  <w:color w:val="4C5059"/>
                  <w:sz w:val="18"/>
                  <w:szCs w:val="18"/>
                </w:rPr>
                <w:t>Delivery of Products</w:t>
              </w:r>
            </w:hyperlink>
          </w:p>
          <w:p w:rsidR="00ED7167" w:rsidRPr="00F03A89" w:rsidRDefault="00ED7167" w:rsidP="00ED7167">
            <w:pPr>
              <w:spacing w:before="75"/>
              <w:ind w:firstLine="90"/>
              <w:rPr>
                <w:rFonts w:ascii="Verdana" w:hAnsi="Verdana" w:cs="Arial"/>
                <w:b/>
                <w:bCs/>
                <w:color w:val="464646"/>
                <w:sz w:val="18"/>
                <w:szCs w:val="18"/>
              </w:rPr>
            </w:pPr>
            <w:hyperlink r:id="rId70" w:history="1">
              <w:r w:rsidRPr="00F03A89">
                <w:rPr>
                  <w:rStyle w:val="a6"/>
                  <w:rFonts w:ascii="Verdana" w:hAnsi="Verdana" w:cs="Arial"/>
                  <w:b/>
                  <w:bCs/>
                  <w:color w:val="4C5059"/>
                  <w:sz w:val="18"/>
                  <w:szCs w:val="18"/>
                </w:rPr>
                <w:t>Technology</w:t>
              </w:r>
            </w:hyperlink>
          </w:p>
          <w:p w:rsidR="00ED7167" w:rsidRPr="00F03A89" w:rsidRDefault="00ED7167" w:rsidP="00ED7167">
            <w:pPr>
              <w:spacing w:before="75"/>
              <w:ind w:firstLine="90"/>
              <w:rPr>
                <w:rFonts w:ascii="Verdana" w:hAnsi="Verdana" w:cs="Arial"/>
                <w:b/>
                <w:bCs/>
                <w:color w:val="464646"/>
                <w:sz w:val="18"/>
                <w:szCs w:val="18"/>
              </w:rPr>
            </w:pPr>
            <w:hyperlink r:id="rId71" w:history="1">
              <w:r w:rsidRPr="00F03A89">
                <w:rPr>
                  <w:rStyle w:val="a6"/>
                  <w:rFonts w:ascii="Verdana" w:hAnsi="Verdana" w:cs="Arial"/>
                  <w:b/>
                  <w:bCs/>
                  <w:color w:val="4C5059"/>
                  <w:sz w:val="18"/>
                  <w:szCs w:val="18"/>
                </w:rPr>
                <w:t>Workshop</w:t>
              </w:r>
            </w:hyperlink>
          </w:p>
          <w:p w:rsidR="00ED7167" w:rsidRPr="00F03A89" w:rsidRDefault="00ED7167" w:rsidP="00ED7167">
            <w:pPr>
              <w:spacing w:before="75"/>
              <w:ind w:firstLine="90"/>
              <w:rPr>
                <w:rFonts w:ascii="Verdana" w:hAnsi="Verdana" w:cs="Arial"/>
                <w:b/>
                <w:bCs/>
                <w:color w:val="464646"/>
                <w:sz w:val="18"/>
                <w:szCs w:val="18"/>
              </w:rPr>
            </w:pPr>
            <w:hyperlink r:id="rId72" w:history="1">
              <w:r w:rsidRPr="00F03A89">
                <w:rPr>
                  <w:rStyle w:val="a6"/>
                  <w:rFonts w:ascii="Verdana" w:hAnsi="Verdana" w:cs="Arial"/>
                  <w:b/>
                  <w:bCs/>
                  <w:color w:val="4C5059"/>
                  <w:sz w:val="18"/>
                  <w:szCs w:val="18"/>
                </w:rPr>
                <w:t>Clients Visit and Exhibiton</w:t>
              </w:r>
            </w:hyperlink>
          </w:p>
          <w:p w:rsidR="00ED7167" w:rsidRPr="00F03A89" w:rsidRDefault="00ED7167" w:rsidP="00ED7167">
            <w:pPr>
              <w:spacing w:before="75"/>
              <w:ind w:firstLine="90"/>
              <w:rPr>
                <w:rFonts w:ascii="Verdana" w:hAnsi="Verdana" w:cs="Arial"/>
                <w:b/>
                <w:bCs/>
                <w:color w:val="464646"/>
                <w:sz w:val="18"/>
                <w:szCs w:val="18"/>
              </w:rPr>
            </w:pPr>
            <w:hyperlink r:id="rId73" w:history="1">
              <w:r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4"/>
      <w:footerReference w:type="default" r:id="rId75"/>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B03" w:rsidRDefault="00493B03">
      <w:r>
        <w:separator/>
      </w:r>
    </w:p>
  </w:endnote>
  <w:endnote w:type="continuationSeparator" w:id="1">
    <w:p w:rsidR="00493B03" w:rsidRDefault="00493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B03" w:rsidRDefault="00493B03">
      <w:r>
        <w:separator/>
      </w:r>
    </w:p>
  </w:footnote>
  <w:footnote w:type="continuationSeparator" w:id="1">
    <w:p w:rsidR="00493B03" w:rsidRDefault="00493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6F28"/>
    <w:rsid w:val="00023852"/>
    <w:rsid w:val="000308CC"/>
    <w:rsid w:val="000334CE"/>
    <w:rsid w:val="00033FBE"/>
    <w:rsid w:val="000672D1"/>
    <w:rsid w:val="00073639"/>
    <w:rsid w:val="00087025"/>
    <w:rsid w:val="00097061"/>
    <w:rsid w:val="000A030E"/>
    <w:rsid w:val="000A456D"/>
    <w:rsid w:val="000A6FA8"/>
    <w:rsid w:val="000C69D6"/>
    <w:rsid w:val="000E6B77"/>
    <w:rsid w:val="000F1C9C"/>
    <w:rsid w:val="00103583"/>
    <w:rsid w:val="00111C91"/>
    <w:rsid w:val="00120933"/>
    <w:rsid w:val="00140CDE"/>
    <w:rsid w:val="00186CC2"/>
    <w:rsid w:val="001B1970"/>
    <w:rsid w:val="001B663C"/>
    <w:rsid w:val="001B682F"/>
    <w:rsid w:val="001E2FEE"/>
    <w:rsid w:val="001F151A"/>
    <w:rsid w:val="001F633E"/>
    <w:rsid w:val="00215D7B"/>
    <w:rsid w:val="00225F93"/>
    <w:rsid w:val="002314F5"/>
    <w:rsid w:val="002527FA"/>
    <w:rsid w:val="00282C1D"/>
    <w:rsid w:val="002A42D9"/>
    <w:rsid w:val="002B0AE3"/>
    <w:rsid w:val="002E2EDA"/>
    <w:rsid w:val="00333767"/>
    <w:rsid w:val="003340C6"/>
    <w:rsid w:val="0034082B"/>
    <w:rsid w:val="003711AA"/>
    <w:rsid w:val="00385C86"/>
    <w:rsid w:val="0039714B"/>
    <w:rsid w:val="003A5BAF"/>
    <w:rsid w:val="003C0826"/>
    <w:rsid w:val="003D36E1"/>
    <w:rsid w:val="003D3C20"/>
    <w:rsid w:val="003E7377"/>
    <w:rsid w:val="00445614"/>
    <w:rsid w:val="0044755B"/>
    <w:rsid w:val="004510DC"/>
    <w:rsid w:val="00451D10"/>
    <w:rsid w:val="00457CA2"/>
    <w:rsid w:val="00490535"/>
    <w:rsid w:val="00493B03"/>
    <w:rsid w:val="004A531E"/>
    <w:rsid w:val="004B3744"/>
    <w:rsid w:val="004B3AB4"/>
    <w:rsid w:val="004D337E"/>
    <w:rsid w:val="004E2302"/>
    <w:rsid w:val="004F58A3"/>
    <w:rsid w:val="0050127C"/>
    <w:rsid w:val="00507B41"/>
    <w:rsid w:val="005178A3"/>
    <w:rsid w:val="005215DB"/>
    <w:rsid w:val="005320E6"/>
    <w:rsid w:val="00534402"/>
    <w:rsid w:val="00534B7A"/>
    <w:rsid w:val="0053751E"/>
    <w:rsid w:val="00546F76"/>
    <w:rsid w:val="005617C1"/>
    <w:rsid w:val="00584287"/>
    <w:rsid w:val="00591DB8"/>
    <w:rsid w:val="005E486F"/>
    <w:rsid w:val="005F4FCC"/>
    <w:rsid w:val="005F61CC"/>
    <w:rsid w:val="006317E1"/>
    <w:rsid w:val="00656A75"/>
    <w:rsid w:val="00662247"/>
    <w:rsid w:val="00673923"/>
    <w:rsid w:val="0068494D"/>
    <w:rsid w:val="006966F6"/>
    <w:rsid w:val="006A77D4"/>
    <w:rsid w:val="006C6122"/>
    <w:rsid w:val="006F3689"/>
    <w:rsid w:val="00701943"/>
    <w:rsid w:val="00705085"/>
    <w:rsid w:val="00707BAA"/>
    <w:rsid w:val="0073192D"/>
    <w:rsid w:val="00745AA6"/>
    <w:rsid w:val="0076233D"/>
    <w:rsid w:val="00766130"/>
    <w:rsid w:val="00772483"/>
    <w:rsid w:val="007823DD"/>
    <w:rsid w:val="00797CBB"/>
    <w:rsid w:val="007A74C7"/>
    <w:rsid w:val="007B793E"/>
    <w:rsid w:val="007C1AF4"/>
    <w:rsid w:val="007D626E"/>
    <w:rsid w:val="007E5FCF"/>
    <w:rsid w:val="00803B0F"/>
    <w:rsid w:val="00805867"/>
    <w:rsid w:val="00814D23"/>
    <w:rsid w:val="008256D6"/>
    <w:rsid w:val="008358AC"/>
    <w:rsid w:val="0084440F"/>
    <w:rsid w:val="00852690"/>
    <w:rsid w:val="00853059"/>
    <w:rsid w:val="00895002"/>
    <w:rsid w:val="008E32BC"/>
    <w:rsid w:val="008F04D2"/>
    <w:rsid w:val="00905314"/>
    <w:rsid w:val="009318F4"/>
    <w:rsid w:val="00972AA9"/>
    <w:rsid w:val="00975E18"/>
    <w:rsid w:val="00977FB8"/>
    <w:rsid w:val="00980917"/>
    <w:rsid w:val="009946E3"/>
    <w:rsid w:val="009A473E"/>
    <w:rsid w:val="009B176E"/>
    <w:rsid w:val="009B28BB"/>
    <w:rsid w:val="009B2AE6"/>
    <w:rsid w:val="009D5886"/>
    <w:rsid w:val="009E640D"/>
    <w:rsid w:val="009E6B14"/>
    <w:rsid w:val="00A05407"/>
    <w:rsid w:val="00A0702E"/>
    <w:rsid w:val="00A45590"/>
    <w:rsid w:val="00A5508D"/>
    <w:rsid w:val="00A64FB9"/>
    <w:rsid w:val="00A66881"/>
    <w:rsid w:val="00A73807"/>
    <w:rsid w:val="00A847CE"/>
    <w:rsid w:val="00AB0BE0"/>
    <w:rsid w:val="00AD27C5"/>
    <w:rsid w:val="00AE40D6"/>
    <w:rsid w:val="00AF1F35"/>
    <w:rsid w:val="00AF2D79"/>
    <w:rsid w:val="00AF3D1E"/>
    <w:rsid w:val="00B10415"/>
    <w:rsid w:val="00B24C0F"/>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6494"/>
    <w:rsid w:val="00C46848"/>
    <w:rsid w:val="00C6505F"/>
    <w:rsid w:val="00C71A0B"/>
    <w:rsid w:val="00CA3A6C"/>
    <w:rsid w:val="00CA49BC"/>
    <w:rsid w:val="00CE1FDF"/>
    <w:rsid w:val="00CE3231"/>
    <w:rsid w:val="00CE3E7A"/>
    <w:rsid w:val="00CE7945"/>
    <w:rsid w:val="00D073DA"/>
    <w:rsid w:val="00D17213"/>
    <w:rsid w:val="00D27903"/>
    <w:rsid w:val="00D31CF0"/>
    <w:rsid w:val="00D33636"/>
    <w:rsid w:val="00D55AEC"/>
    <w:rsid w:val="00D61558"/>
    <w:rsid w:val="00D70588"/>
    <w:rsid w:val="00D8416F"/>
    <w:rsid w:val="00D84DF7"/>
    <w:rsid w:val="00D85463"/>
    <w:rsid w:val="00D906E1"/>
    <w:rsid w:val="00D96FEB"/>
    <w:rsid w:val="00DA5DDB"/>
    <w:rsid w:val="00DB2C8E"/>
    <w:rsid w:val="00DB46BA"/>
    <w:rsid w:val="00DD2A69"/>
    <w:rsid w:val="00DD2F3D"/>
    <w:rsid w:val="00DE7CBC"/>
    <w:rsid w:val="00DF058C"/>
    <w:rsid w:val="00DF22F1"/>
    <w:rsid w:val="00DF496A"/>
    <w:rsid w:val="00DF5586"/>
    <w:rsid w:val="00E572F6"/>
    <w:rsid w:val="00E63D63"/>
    <w:rsid w:val="00E834A8"/>
    <w:rsid w:val="00E941EC"/>
    <w:rsid w:val="00ED7167"/>
    <w:rsid w:val="00EE43A9"/>
    <w:rsid w:val="00EF097A"/>
    <w:rsid w:val="00F03A89"/>
    <w:rsid w:val="00F07657"/>
    <w:rsid w:val="00F135B0"/>
    <w:rsid w:val="00F13DF4"/>
    <w:rsid w:val="00F205A7"/>
    <w:rsid w:val="00F21278"/>
    <w:rsid w:val="00F26A18"/>
    <w:rsid w:val="00F33C9D"/>
    <w:rsid w:val="00F44D56"/>
    <w:rsid w:val="00F466F6"/>
    <w:rsid w:val="00F87D4C"/>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concasseur-mobile.fr/Mobile-Crusher/Mobile-Jaw-Crusher.html" TargetMode="External"/><Relationship Id="rId26" Type="http://schemas.openxmlformats.org/officeDocument/2006/relationships/hyperlink" Target="http://www.concasseur-mobile.fr/VSI-Crusher/" TargetMode="External"/><Relationship Id="rId39" Type="http://schemas.openxmlformats.org/officeDocument/2006/relationships/hyperlink" Target="http://www.concasseur-mobile.fr/Screening-Washing/" TargetMode="External"/><Relationship Id="rId21" Type="http://schemas.openxmlformats.org/officeDocument/2006/relationships/hyperlink" Target="http://www.concasseur-mobile.fr/Mobile-Crusher/Mobile-VSI-Crusher.html" TargetMode="External"/><Relationship Id="rId34" Type="http://schemas.openxmlformats.org/officeDocument/2006/relationships/hyperlink" Target="http://www.concasseur-mobile.fr/Grinding-Mill/Micro-Powder-Mill.html" TargetMode="External"/><Relationship Id="rId42" Type="http://schemas.openxmlformats.org/officeDocument/2006/relationships/hyperlink" Target="http://www.concasseur-mobile.fr/Screening-Washing/Wheel-Sand-Washing-Machine.html" TargetMode="External"/><Relationship Id="rId47" Type="http://schemas.openxmlformats.org/officeDocument/2006/relationships/hyperlink" Target="http://www.kefid-crusher.com/Gallery/Mobile-Crushing-Plant/" TargetMode="External"/><Relationship Id="rId50" Type="http://schemas.openxmlformats.org/officeDocument/2006/relationships/hyperlink" Target="http://www.kefid-crusher.com/Gallery/Impact-Crusher/" TargetMode="External"/><Relationship Id="rId55" Type="http://schemas.openxmlformats.org/officeDocument/2006/relationships/hyperlink" Target="http://www.kefid-crusher.com/Gallery/Vertical-Grinding-Mill/" TargetMode="External"/><Relationship Id="rId63" Type="http://schemas.openxmlformats.org/officeDocument/2006/relationships/hyperlink" Target="http://www.kefid-crusher.com/Gallery/Screening-Washing.html" TargetMode="External"/><Relationship Id="rId68" Type="http://schemas.openxmlformats.org/officeDocument/2006/relationships/hyperlink" Target="http://www.kefid-crusher.com/Gallery/Belt-Conveyor/" TargetMode="External"/><Relationship Id="rId76" Type="http://schemas.openxmlformats.org/officeDocument/2006/relationships/fontTable" Target="fontTable.xml"/><Relationship Id="rId7" Type="http://schemas.openxmlformats.org/officeDocument/2006/relationships/hyperlink" Target="http://www.kefid-crusher.com/Gallery/Ball-Mill/" TargetMode="External"/><Relationship Id="rId71" Type="http://schemas.openxmlformats.org/officeDocument/2006/relationships/hyperlink" Target="http://www.kefid-crusher.com/Gallery/Workshop/" TargetMode="External"/><Relationship Id="rId2" Type="http://schemas.openxmlformats.org/officeDocument/2006/relationships/settings" Target="settings.xml"/><Relationship Id="rId16" Type="http://schemas.openxmlformats.org/officeDocument/2006/relationships/hyperlink" Target="http://www.concasseur-mobile.fr/Mobile-Crusher/" TargetMode="External"/><Relationship Id="rId29" Type="http://schemas.openxmlformats.org/officeDocument/2006/relationships/hyperlink" Target="http://www.concasseur-mobile.fr/Production-Line/Sand-Making-Plant.html" TargetMode="External"/><Relationship Id="rId11" Type="http://schemas.openxmlformats.org/officeDocument/2006/relationships/image" Target="media/image3.jpeg"/><Relationship Id="rId24" Type="http://schemas.openxmlformats.org/officeDocument/2006/relationships/hyperlink" Target="http://www.concasseur-mobile.fr/Impact-Crusher/" TargetMode="External"/><Relationship Id="rId32" Type="http://schemas.openxmlformats.org/officeDocument/2006/relationships/hyperlink" Target="http://www.concasseur-mobile.fr/Grinding-Mill/MTW-Series-Trapezoid-Mill.html" TargetMode="External"/><Relationship Id="rId37" Type="http://schemas.openxmlformats.org/officeDocument/2006/relationships/hyperlink" Target="http://www.concasseur-mobile.fr/Grinding-Mill/Raymond-Mill.html" TargetMode="External"/><Relationship Id="rId40" Type="http://schemas.openxmlformats.org/officeDocument/2006/relationships/hyperlink" Target="http://www.concasseur-mobile.fr/Screening-Washing/Vibrating-Screen.html" TargetMode="External"/><Relationship Id="rId45" Type="http://schemas.openxmlformats.org/officeDocument/2006/relationships/hyperlink" Target="http://www.concasseur-mobile.fr/Feeding-Conveying/Belt-Conveyor.html" TargetMode="External"/><Relationship Id="rId53" Type="http://schemas.openxmlformats.org/officeDocument/2006/relationships/hyperlink" Target="http://www.kefid-crusher.com/Gallery/Production-Line/" TargetMode="External"/><Relationship Id="rId58" Type="http://schemas.openxmlformats.org/officeDocument/2006/relationships/hyperlink" Target="http://www.kefid-crusher.com/Gallery/Trapezium-Mill/" TargetMode="External"/><Relationship Id="rId66" Type="http://schemas.openxmlformats.org/officeDocument/2006/relationships/hyperlink" Target="http://www.kefid-crusher.com/Gallery/Feeding-Conveying.html"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david@kefidinc.com" TargetMode="External"/><Relationship Id="rId23" Type="http://schemas.openxmlformats.org/officeDocument/2006/relationships/hyperlink" Target="http://www.concasseur-mobile.fr/Jaw-Crusher/" TargetMode="External"/><Relationship Id="rId28" Type="http://schemas.openxmlformats.org/officeDocument/2006/relationships/hyperlink" Target="http://www.concasseur-mobile.fr/Production-Line/Stone-Crushing-Plant.html" TargetMode="External"/><Relationship Id="rId36" Type="http://schemas.openxmlformats.org/officeDocument/2006/relationships/hyperlink" Target="http://www.concasseur-mobile.fr/Grinding-Mill/High-Pressure-Mill.html" TargetMode="External"/><Relationship Id="rId49" Type="http://schemas.openxmlformats.org/officeDocument/2006/relationships/hyperlink" Target="http://www.kefid-crusher.com/Gallery/Jaw-Crusher/" TargetMode="External"/><Relationship Id="rId57" Type="http://schemas.openxmlformats.org/officeDocument/2006/relationships/hyperlink" Target="http://www.kefid-crusher.com/Gallery/Micro-Powder-Mill/" TargetMode="External"/><Relationship Id="rId61" Type="http://schemas.openxmlformats.org/officeDocument/2006/relationships/hyperlink" Target="http://www.kefid-crusher.com/Gallery/Ball-Mill/" TargetMode="External"/><Relationship Id="rId10" Type="http://schemas.openxmlformats.org/officeDocument/2006/relationships/image" Target="media/image2.jpeg"/><Relationship Id="rId19" Type="http://schemas.openxmlformats.org/officeDocument/2006/relationships/hyperlink" Target="http://www.concasseur-mobile.fr/Mobile-Crusher/Mobile-Impact-Crusher.html" TargetMode="External"/><Relationship Id="rId31" Type="http://schemas.openxmlformats.org/officeDocument/2006/relationships/hyperlink" Target="http://www.concasseur-mobile.fr/Grinding-Mill/Vertical-Mill.html" TargetMode="External"/><Relationship Id="rId44" Type="http://schemas.openxmlformats.org/officeDocument/2006/relationships/hyperlink" Target="http://www.concasseur-mobile.fr/Feeding-Conveying/Vibrating-feeder.html" TargetMode="External"/><Relationship Id="rId52" Type="http://schemas.openxmlformats.org/officeDocument/2006/relationships/hyperlink" Target="http://www.kefid-crusher.com/Gallery/VSI-Crusher/" TargetMode="External"/><Relationship Id="rId60" Type="http://schemas.openxmlformats.org/officeDocument/2006/relationships/hyperlink" Target="http://www.kefid-crusher.com/Gallery/Raymond-Mill/" TargetMode="External"/><Relationship Id="rId65" Type="http://schemas.openxmlformats.org/officeDocument/2006/relationships/hyperlink" Target="http://www.kefid-crusher.com/Gallery/Sand-Washing-Machine/" TargetMode="External"/><Relationship Id="rId73" Type="http://schemas.openxmlformats.org/officeDocument/2006/relationships/hyperlink" Target="http://www.kefid-crusher.com/Gallery/Corporate-Culture/"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mailto:sales@kefidinc.com" TargetMode="External"/><Relationship Id="rId22" Type="http://schemas.openxmlformats.org/officeDocument/2006/relationships/hyperlink" Target="http://www.concasseur-mobile.fr/Crushing-Plant/" TargetMode="External"/><Relationship Id="rId27" Type="http://schemas.openxmlformats.org/officeDocument/2006/relationships/hyperlink" Target="http://www.concasseur-mobile.fr/Production-Line/" TargetMode="External"/><Relationship Id="rId30" Type="http://schemas.openxmlformats.org/officeDocument/2006/relationships/hyperlink" Target="http://www.concasseur-mobile.fr/Grinding-Mill/" TargetMode="External"/><Relationship Id="rId35" Type="http://schemas.openxmlformats.org/officeDocument/2006/relationships/hyperlink" Target="http://www.concasseur-mobile.fr/Grinding-Mill/Trapezium-Mill.html" TargetMode="External"/><Relationship Id="rId43" Type="http://schemas.openxmlformats.org/officeDocument/2006/relationships/hyperlink" Target="http://www.concasseur-mobile.fr/Feeding-Conveying/" TargetMode="External"/><Relationship Id="rId48" Type="http://schemas.openxmlformats.org/officeDocument/2006/relationships/hyperlink" Target="http://www.kefid-crusher.com/Gallery/Crushing-Plant.html" TargetMode="External"/><Relationship Id="rId56" Type="http://schemas.openxmlformats.org/officeDocument/2006/relationships/hyperlink" Target="http://www.kefid-crusher.com/Gallery/MTW-Trapezoid-Mill/" TargetMode="External"/><Relationship Id="rId64" Type="http://schemas.openxmlformats.org/officeDocument/2006/relationships/hyperlink" Target="http://www.kefid-crusher.com/Gallery/Vibrating-Screen/" TargetMode="External"/><Relationship Id="rId69" Type="http://schemas.openxmlformats.org/officeDocument/2006/relationships/hyperlink" Target="http://www.kefid-crusher.com/Gallery/Delivery-of-Products/" TargetMode="External"/><Relationship Id="rId77" Type="http://schemas.openxmlformats.org/officeDocument/2006/relationships/theme" Target="theme/theme1.xml"/><Relationship Id="rId8" Type="http://schemas.openxmlformats.org/officeDocument/2006/relationships/hyperlink" Target="http://www.concasseur-mobile.fr/Grinding-Mill/Ball-Mill.html" TargetMode="External"/><Relationship Id="rId51" Type="http://schemas.openxmlformats.org/officeDocument/2006/relationships/hyperlink" Target="http://www.kefid-crusher.com/Gallery/Cone-Crusher/" TargetMode="External"/><Relationship Id="rId72" Type="http://schemas.openxmlformats.org/officeDocument/2006/relationships/hyperlink" Target="http://www.kefid-crusher.com/Gallery/Clients-Visiting/"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www.concasseur-mobile.fr/Mobile-Crusher/Crawler-Mobile-Crusher.html" TargetMode="External"/><Relationship Id="rId25" Type="http://schemas.openxmlformats.org/officeDocument/2006/relationships/hyperlink" Target="http://www.concasseur-mobile.fr/Cone-Crusher/" TargetMode="External"/><Relationship Id="rId33" Type="http://schemas.openxmlformats.org/officeDocument/2006/relationships/hyperlink" Target="http://www.concasseur-mobile.fr/Grinding-Mill/European-Hammer-Mill.html" TargetMode="External"/><Relationship Id="rId38" Type="http://schemas.openxmlformats.org/officeDocument/2006/relationships/hyperlink" Target="http://www.concasseur-mobile.fr/Grinding-Mill/Ball-Mill.html" TargetMode="External"/><Relationship Id="rId46" Type="http://schemas.openxmlformats.org/officeDocument/2006/relationships/hyperlink" Target="http://www.kefid-crusher.com/Gallery/Index.html" TargetMode="External"/><Relationship Id="rId59" Type="http://schemas.openxmlformats.org/officeDocument/2006/relationships/hyperlink" Target="http://www.kefid-crusher.com/Gallery/High-Pressure-Mill/" TargetMode="External"/><Relationship Id="rId67" Type="http://schemas.openxmlformats.org/officeDocument/2006/relationships/hyperlink" Target="http://www.kefid-crusher.com/Gallery/Vibrating-Feeder/" TargetMode="External"/><Relationship Id="rId20" Type="http://schemas.openxmlformats.org/officeDocument/2006/relationships/hyperlink" Target="http://www.concasseur-mobile.fr/Mobile-Crusher/Mobile-Cone-Crusher.html" TargetMode="External"/><Relationship Id="rId41" Type="http://schemas.openxmlformats.org/officeDocument/2006/relationships/hyperlink" Target="http://www.concasseur-mobile.fr/Screening-Washing/Screw-Sand-Washing-Machine.html" TargetMode="External"/><Relationship Id="rId54" Type="http://schemas.openxmlformats.org/officeDocument/2006/relationships/hyperlink" Target="http://www.kefid-crusher.com/Gallery/Grinding-Mill.html" TargetMode="External"/><Relationship Id="rId62" Type="http://schemas.openxmlformats.org/officeDocument/2006/relationships/hyperlink" Target="http://www.kefid-crusher.com/Gallery/European-Hammer-Mill/" TargetMode="External"/><Relationship Id="rId70" Type="http://schemas.openxmlformats.org/officeDocument/2006/relationships/hyperlink" Target="http://www.kefid-crusher.com/Gallery/Technology/"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ncasseur-mobile.fr/Grinding-Mill/Ball-Mill.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1170</Words>
  <Characters>6673</Characters>
  <Application>Microsoft Office Word</Application>
  <DocSecurity>0</DocSecurity>
  <Lines>55</Lines>
  <Paragraphs>15</Paragraphs>
  <ScaleCrop>false</ScaleCrop>
  <Company>WWW.YlmF.CoM</Company>
  <LinksUpToDate>false</LinksUpToDate>
  <CharactersWithSpaces>7828</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Broyeur à boulets</dc:title>
  <dc:subject/>
  <dc:creator>Kefid</dc:creator>
  <cp:keywords/>
  <cp:lastModifiedBy>User</cp:lastModifiedBy>
  <cp:revision>3</cp:revision>
  <dcterms:created xsi:type="dcterms:W3CDTF">2012-01-07T07:09:00Z</dcterms:created>
  <dcterms:modified xsi:type="dcterms:W3CDTF">2012-01-07T07:12:00Z</dcterms:modified>
</cp:coreProperties>
</file>